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B58F1" w14:textId="573CA503" w:rsidR="00941682" w:rsidRPr="00941682" w:rsidRDefault="00941682" w:rsidP="00941682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682">
        <w:rPr>
          <w:rFonts w:ascii="Open Sans" w:eastAsia="Times New Roman" w:hAnsi="Open Sans" w:cs="Open Sans"/>
          <w:b/>
          <w:bCs/>
          <w:color w:val="212529"/>
          <w:sz w:val="24"/>
          <w:szCs w:val="24"/>
        </w:rPr>
        <w:t xml:space="preserve">SLPA Certification with </w:t>
      </w:r>
      <w:r w:rsidR="00E3012C">
        <w:rPr>
          <w:rFonts w:ascii="Open Sans" w:eastAsia="Times New Roman" w:hAnsi="Open Sans" w:cs="Open Sans"/>
          <w:b/>
          <w:bCs/>
          <w:color w:val="212529"/>
          <w:sz w:val="24"/>
          <w:szCs w:val="24"/>
        </w:rPr>
        <w:t>CSD 2</w:t>
      </w:r>
      <w:r w:rsidR="00E3012C" w:rsidRPr="00E3012C">
        <w:rPr>
          <w:rFonts w:ascii="Open Sans" w:eastAsia="Times New Roman" w:hAnsi="Open Sans" w:cs="Open Sans"/>
          <w:b/>
          <w:bCs/>
          <w:color w:val="212529"/>
          <w:sz w:val="24"/>
          <w:szCs w:val="24"/>
          <w:vertAlign w:val="superscript"/>
        </w:rPr>
        <w:t>nd</w:t>
      </w:r>
      <w:r w:rsidR="00E3012C">
        <w:rPr>
          <w:rFonts w:ascii="Open Sans" w:eastAsia="Times New Roman" w:hAnsi="Open Sans" w:cs="Open Sans"/>
          <w:b/>
          <w:bCs/>
          <w:color w:val="212529"/>
          <w:sz w:val="24"/>
          <w:szCs w:val="24"/>
        </w:rPr>
        <w:t xml:space="preserve"> </w:t>
      </w:r>
      <w:r w:rsidRPr="00941682">
        <w:rPr>
          <w:rFonts w:ascii="Open Sans" w:eastAsia="Times New Roman" w:hAnsi="Open Sans" w:cs="Open Sans"/>
          <w:b/>
          <w:bCs/>
          <w:color w:val="212529"/>
          <w:sz w:val="24"/>
          <w:szCs w:val="24"/>
        </w:rPr>
        <w:t>degree: </w:t>
      </w:r>
    </w:p>
    <w:p w14:paraId="6A89BD2E" w14:textId="77777777" w:rsidR="00E3012C" w:rsidRDefault="00941682" w:rsidP="00BA55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41682">
        <w:rPr>
          <w:rFonts w:ascii="Open Sans" w:eastAsia="Times New Roman" w:hAnsi="Open Sans" w:cs="Open Sans"/>
          <w:color w:val="212529"/>
          <w:sz w:val="24"/>
          <w:szCs w:val="24"/>
        </w:rPr>
        <w:t>21 core hours</w:t>
      </w:r>
    </w:p>
    <w:p w14:paraId="1F2CF5C0" w14:textId="7B6FCF25" w:rsidR="00E3012C" w:rsidRPr="00E3012C" w:rsidRDefault="00E3012C" w:rsidP="00BA55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E3012C">
        <w:rPr>
          <w:rFonts w:ascii="Open Sans" w:eastAsia="Times New Roman" w:hAnsi="Open Sans" w:cs="Open Sans"/>
          <w:color w:val="212529"/>
          <w:sz w:val="24"/>
          <w:szCs w:val="24"/>
        </w:rPr>
        <w:t xml:space="preserve">12 clinical preparation hours </w:t>
      </w:r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</w:p>
    <w:p w14:paraId="48E9778E" w14:textId="72BBF81B" w:rsidR="00E3012C" w:rsidRDefault="00E3012C" w:rsidP="00BA55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12529"/>
          <w:sz w:val="24"/>
          <w:szCs w:val="24"/>
        </w:rPr>
      </w:pPr>
      <w:bookmarkStart w:id="0" w:name="_Hlk106282078"/>
      <w:r>
        <w:rPr>
          <w:rFonts w:ascii="Open Sans" w:eastAsia="Times New Roman" w:hAnsi="Open Sans" w:cs="Open Sans"/>
          <w:color w:val="212529"/>
          <w:sz w:val="24"/>
          <w:szCs w:val="24"/>
        </w:rPr>
        <w:t xml:space="preserve">Additional cognate courses may be needed depending on previous degree. </w:t>
      </w:r>
    </w:p>
    <w:bookmarkEnd w:id="0"/>
    <w:p w14:paraId="302A1567" w14:textId="77777777" w:rsidR="00D85E17" w:rsidRPr="00E3012C" w:rsidRDefault="00D85E17" w:rsidP="00D85E17">
      <w:pPr>
        <w:pStyle w:val="ListParagraph"/>
        <w:shd w:val="clear" w:color="auto" w:fill="FFFFFF"/>
        <w:spacing w:before="280" w:after="280" w:line="240" w:lineRule="auto"/>
        <w:textAlignment w:val="baseline"/>
        <w:rPr>
          <w:rFonts w:ascii="Open Sans" w:eastAsia="Times New Roman" w:hAnsi="Open Sans" w:cs="Open Sans"/>
          <w:color w:val="212529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6390"/>
        <w:gridCol w:w="1890"/>
      </w:tblGrid>
      <w:tr w:rsidR="00941682" w:rsidRPr="00941682" w14:paraId="69CDB91B" w14:textId="77777777" w:rsidTr="00DD50B2">
        <w:tc>
          <w:tcPr>
            <w:tcW w:w="7470" w:type="dxa"/>
            <w:gridSpan w:val="2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B5EFF43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</w:rPr>
              <w:t>Core: 21 Hours</w:t>
            </w:r>
          </w:p>
        </w:tc>
        <w:tc>
          <w:tcPr>
            <w:tcW w:w="189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6738BFA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</w:rPr>
              <w:t>Credit Hours</w:t>
            </w:r>
          </w:p>
        </w:tc>
      </w:tr>
      <w:tr w:rsidR="00941682" w:rsidRPr="00941682" w14:paraId="266A9CAE" w14:textId="77777777" w:rsidTr="00DD50B2">
        <w:tc>
          <w:tcPr>
            <w:tcW w:w="108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4431EFF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SLP 160</w:t>
            </w:r>
          </w:p>
        </w:tc>
        <w:tc>
          <w:tcPr>
            <w:tcW w:w="639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E08DC79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Intro to Communication Disorders</w:t>
            </w:r>
          </w:p>
        </w:tc>
        <w:tc>
          <w:tcPr>
            <w:tcW w:w="189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4FF04DE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3</w:t>
            </w:r>
          </w:p>
        </w:tc>
      </w:tr>
      <w:tr w:rsidR="00941682" w:rsidRPr="00941682" w14:paraId="29D89BEF" w14:textId="77777777" w:rsidTr="00DD50B2">
        <w:tc>
          <w:tcPr>
            <w:tcW w:w="108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309857E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SLP 305</w:t>
            </w:r>
          </w:p>
        </w:tc>
        <w:tc>
          <w:tcPr>
            <w:tcW w:w="639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F531B25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Anatomy and Physiology of Speech &amp; Hearing</w:t>
            </w:r>
          </w:p>
        </w:tc>
        <w:tc>
          <w:tcPr>
            <w:tcW w:w="189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2455B9E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3</w:t>
            </w:r>
          </w:p>
        </w:tc>
      </w:tr>
      <w:tr w:rsidR="00941682" w:rsidRPr="00941682" w14:paraId="047C516B" w14:textId="77777777" w:rsidTr="00DD50B2">
        <w:tc>
          <w:tcPr>
            <w:tcW w:w="108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5E2EA00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SLP 370</w:t>
            </w:r>
          </w:p>
        </w:tc>
        <w:tc>
          <w:tcPr>
            <w:tcW w:w="639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D37FB76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Early Speech and language Development </w:t>
            </w:r>
          </w:p>
        </w:tc>
        <w:tc>
          <w:tcPr>
            <w:tcW w:w="189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7B6A248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3</w:t>
            </w:r>
          </w:p>
        </w:tc>
      </w:tr>
      <w:tr w:rsidR="00941682" w:rsidRPr="00941682" w14:paraId="20343468" w14:textId="77777777" w:rsidTr="00DD50B2">
        <w:tc>
          <w:tcPr>
            <w:tcW w:w="108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04C1E42" w14:textId="0C44DCD6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SLP 402</w:t>
            </w:r>
          </w:p>
        </w:tc>
        <w:tc>
          <w:tcPr>
            <w:tcW w:w="639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331A024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Phonetics</w:t>
            </w:r>
          </w:p>
        </w:tc>
        <w:tc>
          <w:tcPr>
            <w:tcW w:w="189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1D980EF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3</w:t>
            </w:r>
          </w:p>
        </w:tc>
      </w:tr>
      <w:tr w:rsidR="00941682" w:rsidRPr="00941682" w14:paraId="6002E774" w14:textId="77777777" w:rsidTr="00DD50B2">
        <w:tc>
          <w:tcPr>
            <w:tcW w:w="108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DCB3C9F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SLP 303 </w:t>
            </w:r>
          </w:p>
        </w:tc>
        <w:tc>
          <w:tcPr>
            <w:tcW w:w="639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8E15423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Speech and Hearing Science </w:t>
            </w:r>
          </w:p>
        </w:tc>
        <w:tc>
          <w:tcPr>
            <w:tcW w:w="189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7659B49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2</w:t>
            </w:r>
          </w:p>
        </w:tc>
      </w:tr>
      <w:tr w:rsidR="00941682" w:rsidRPr="00941682" w14:paraId="7D1FBB0D" w14:textId="77777777" w:rsidTr="00DD50B2">
        <w:tc>
          <w:tcPr>
            <w:tcW w:w="108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A764639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SLP 464</w:t>
            </w:r>
          </w:p>
        </w:tc>
        <w:tc>
          <w:tcPr>
            <w:tcW w:w="639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670E6ED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Audiology</w:t>
            </w:r>
          </w:p>
        </w:tc>
        <w:tc>
          <w:tcPr>
            <w:tcW w:w="189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457F35B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4</w:t>
            </w:r>
          </w:p>
        </w:tc>
      </w:tr>
      <w:tr w:rsidR="00941682" w:rsidRPr="00941682" w14:paraId="00B181EF" w14:textId="77777777" w:rsidTr="00DD50B2">
        <w:tc>
          <w:tcPr>
            <w:tcW w:w="108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557EF7D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SLP 425 </w:t>
            </w:r>
          </w:p>
        </w:tc>
        <w:tc>
          <w:tcPr>
            <w:tcW w:w="639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98B5B5C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Principles of Intervention for Speech and Language Disorders </w:t>
            </w:r>
          </w:p>
        </w:tc>
        <w:tc>
          <w:tcPr>
            <w:tcW w:w="189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23CC72A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3</w:t>
            </w:r>
          </w:p>
        </w:tc>
      </w:tr>
    </w:tbl>
    <w:p w14:paraId="0605777C" w14:textId="5E5F61C4" w:rsidR="00941682" w:rsidRPr="00941682" w:rsidRDefault="00941682" w:rsidP="00941682">
      <w:pPr>
        <w:pStyle w:val="ListParagraph"/>
        <w:numPr>
          <w:ilvl w:val="0"/>
          <w:numId w:val="2"/>
        </w:numPr>
        <w:shd w:val="clear" w:color="auto" w:fill="FFFFFF"/>
        <w:spacing w:before="280" w:after="0" w:line="240" w:lineRule="auto"/>
        <w:textAlignment w:val="baseline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41682">
        <w:rPr>
          <w:rFonts w:ascii="Open Sans" w:eastAsia="Times New Roman" w:hAnsi="Open Sans" w:cs="Open Sans"/>
          <w:color w:val="212529"/>
          <w:sz w:val="24"/>
          <w:szCs w:val="24"/>
        </w:rPr>
        <w:t>Psychology, biology, physics or chemistry, and statistics if not previously completed</w:t>
      </w:r>
    </w:p>
    <w:p w14:paraId="1AC58FDA" w14:textId="3F9DA3B7" w:rsidR="00941682" w:rsidRPr="00941682" w:rsidRDefault="00941682" w:rsidP="00941682">
      <w:pPr>
        <w:shd w:val="clear" w:color="auto" w:fill="FFFFFF"/>
        <w:spacing w:after="0" w:line="240" w:lineRule="auto"/>
        <w:ind w:left="720"/>
        <w:textAlignment w:val="baseline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282C5814" w14:textId="77777777" w:rsidR="00941682" w:rsidRPr="00941682" w:rsidRDefault="00941682" w:rsidP="00941682">
      <w:pPr>
        <w:numPr>
          <w:ilvl w:val="0"/>
          <w:numId w:val="2"/>
        </w:numPr>
        <w:shd w:val="clear" w:color="auto" w:fill="FFFFFF"/>
        <w:spacing w:after="280" w:line="240" w:lineRule="auto"/>
        <w:textAlignment w:val="baseline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41682">
        <w:rPr>
          <w:rFonts w:ascii="Open Sans" w:eastAsia="Times New Roman" w:hAnsi="Open Sans" w:cs="Open Sans"/>
          <w:color w:val="212529"/>
          <w:sz w:val="24"/>
          <w:szCs w:val="24"/>
        </w:rPr>
        <w:t>9 elective hours (variable depending on previous degree)</w:t>
      </w:r>
    </w:p>
    <w:p w14:paraId="64017247" w14:textId="3EDEBCEB" w:rsidR="00BA550A" w:rsidRPr="00BA550A" w:rsidRDefault="00941682" w:rsidP="00BA550A">
      <w:pPr>
        <w:pStyle w:val="ListParagraph"/>
        <w:numPr>
          <w:ilvl w:val="0"/>
          <w:numId w:val="2"/>
        </w:numPr>
        <w:shd w:val="clear" w:color="auto" w:fill="FFFFFF"/>
        <w:spacing w:before="280" w:after="280" w:line="240" w:lineRule="auto"/>
        <w:textAlignment w:val="baseline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41682">
        <w:rPr>
          <w:rFonts w:ascii="Open Sans" w:eastAsia="Times New Roman" w:hAnsi="Open Sans" w:cs="Open Sans"/>
          <w:color w:val="212529"/>
          <w:sz w:val="24"/>
          <w:szCs w:val="24"/>
        </w:rPr>
        <w:t>12 clinical preparation hours (minimum)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6783"/>
        <w:gridCol w:w="1620"/>
      </w:tblGrid>
      <w:tr w:rsidR="00941682" w:rsidRPr="00941682" w14:paraId="76AE58B3" w14:textId="77777777" w:rsidTr="00941682">
        <w:tc>
          <w:tcPr>
            <w:tcW w:w="7740" w:type="dxa"/>
            <w:gridSpan w:val="2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91AE5C0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</w:rPr>
              <w:t>Clinical Preparation: 12 hours minimum (up to 18 hours as needed)</w:t>
            </w:r>
          </w:p>
        </w:tc>
        <w:tc>
          <w:tcPr>
            <w:tcW w:w="162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7ECE8DE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</w:rPr>
              <w:t>Credit Hours</w:t>
            </w:r>
          </w:p>
        </w:tc>
      </w:tr>
      <w:tr w:rsidR="00941682" w:rsidRPr="00941682" w14:paraId="0F044DCA" w14:textId="77777777" w:rsidTr="00941682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98DB2E1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SLP 465</w:t>
            </w:r>
          </w:p>
        </w:tc>
        <w:tc>
          <w:tcPr>
            <w:tcW w:w="6554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C143249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Developmental Speech and Language Disorders </w:t>
            </w:r>
          </w:p>
        </w:tc>
        <w:tc>
          <w:tcPr>
            <w:tcW w:w="162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DD9FE79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3</w:t>
            </w:r>
          </w:p>
        </w:tc>
      </w:tr>
      <w:tr w:rsidR="00941682" w:rsidRPr="00941682" w14:paraId="7D4DB548" w14:textId="77777777" w:rsidTr="00941682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328EC17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SLP 428</w:t>
            </w:r>
          </w:p>
        </w:tc>
        <w:tc>
          <w:tcPr>
            <w:tcW w:w="6554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3F6008D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Clinical Observation and Application</w:t>
            </w:r>
          </w:p>
        </w:tc>
        <w:tc>
          <w:tcPr>
            <w:tcW w:w="162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F800507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3</w:t>
            </w:r>
          </w:p>
        </w:tc>
      </w:tr>
      <w:tr w:rsidR="00941682" w:rsidRPr="00941682" w14:paraId="21C4B928" w14:textId="77777777" w:rsidTr="00941682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9307FE5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SLP 429 </w:t>
            </w:r>
          </w:p>
        </w:tc>
        <w:tc>
          <w:tcPr>
            <w:tcW w:w="6554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4A74E08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Seminar/Special Topics for the SLPA</w:t>
            </w:r>
          </w:p>
        </w:tc>
        <w:tc>
          <w:tcPr>
            <w:tcW w:w="162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1695A94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3</w:t>
            </w:r>
          </w:p>
        </w:tc>
      </w:tr>
      <w:tr w:rsidR="00941682" w:rsidRPr="00941682" w14:paraId="39B82708" w14:textId="77777777" w:rsidTr="00941682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30001C2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SLP 490</w:t>
            </w:r>
          </w:p>
        </w:tc>
        <w:tc>
          <w:tcPr>
            <w:tcW w:w="6554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2503B3C" w14:textId="30E06B9E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 xml:space="preserve">Clinical Experience </w:t>
            </w:r>
            <w:r w:rsidR="00E3012C"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Practicum [</w:t>
            </w: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1] </w:t>
            </w:r>
          </w:p>
        </w:tc>
        <w:tc>
          <w:tcPr>
            <w:tcW w:w="162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AFD1269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3</w:t>
            </w:r>
          </w:p>
        </w:tc>
      </w:tr>
    </w:tbl>
    <w:p w14:paraId="68BE2310" w14:textId="77777777" w:rsidR="00941682" w:rsidRPr="00941682" w:rsidRDefault="00941682" w:rsidP="0094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682">
        <w:rPr>
          <w:rFonts w:ascii="Open Sans" w:eastAsia="Times New Roman" w:hAnsi="Open Sans" w:cs="Open Sans"/>
          <w:color w:val="212529"/>
          <w:sz w:val="24"/>
          <w:szCs w:val="24"/>
        </w:rPr>
        <w:t> [1] Repeatable for up to 9 credit hours.</w:t>
      </w:r>
    </w:p>
    <w:p w14:paraId="61540FC0" w14:textId="77777777" w:rsidR="00941682" w:rsidRPr="00941682" w:rsidRDefault="00941682" w:rsidP="00941682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682">
        <w:rPr>
          <w:rFonts w:ascii="Open Sans" w:eastAsia="Times New Roman" w:hAnsi="Open Sans" w:cs="Open Sans"/>
          <w:color w:val="212529"/>
          <w:sz w:val="24"/>
          <w:szCs w:val="24"/>
        </w:rPr>
        <w:t> </w:t>
      </w:r>
    </w:p>
    <w:tbl>
      <w:tblPr>
        <w:tblW w:w="94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6507"/>
        <w:gridCol w:w="1759"/>
      </w:tblGrid>
      <w:tr w:rsidR="00941682" w:rsidRPr="00941682" w14:paraId="460578CA" w14:textId="77777777" w:rsidTr="00941682">
        <w:trPr>
          <w:trHeight w:val="338"/>
        </w:trPr>
        <w:tc>
          <w:tcPr>
            <w:tcW w:w="0" w:type="auto"/>
            <w:gridSpan w:val="2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0ED2B03" w14:textId="19F0FB3E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</w:rPr>
              <w:t xml:space="preserve">Electives: Choose </w:t>
            </w:r>
            <w:r w:rsidR="00BA550A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</w:rPr>
              <w:t>as desired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598125E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</w:rPr>
              <w:t>Credit Hours</w:t>
            </w:r>
          </w:p>
        </w:tc>
      </w:tr>
      <w:tr w:rsidR="00941682" w:rsidRPr="00941682" w14:paraId="0AF43B59" w14:textId="77777777" w:rsidTr="00941682">
        <w:trPr>
          <w:trHeight w:val="338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AF7B2A6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SLP 340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B8D7F44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Language Science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E58424C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3</w:t>
            </w:r>
          </w:p>
        </w:tc>
      </w:tr>
      <w:tr w:rsidR="00941682" w:rsidRPr="00941682" w14:paraId="1C9097C6" w14:textId="77777777" w:rsidTr="00941682">
        <w:trPr>
          <w:trHeight w:val="356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69581B9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SLP 470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09E7F7B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Later Language Development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B8D7365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3</w:t>
            </w:r>
          </w:p>
        </w:tc>
      </w:tr>
      <w:tr w:rsidR="00941682" w:rsidRPr="00941682" w14:paraId="0747391C" w14:textId="77777777" w:rsidTr="00941682">
        <w:trPr>
          <w:trHeight w:val="338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21B559A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SLP 610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DAFEA83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Principles of Evaluation and Assessment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0C456EB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3</w:t>
            </w:r>
          </w:p>
        </w:tc>
      </w:tr>
      <w:tr w:rsidR="00941682" w:rsidRPr="00941682" w14:paraId="50099436" w14:textId="77777777" w:rsidTr="00941682">
        <w:trPr>
          <w:trHeight w:val="338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266A271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SLP 450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672A207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Autism Spectrum Disorders: Social Communication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6BEC7F3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3</w:t>
            </w:r>
          </w:p>
        </w:tc>
      </w:tr>
      <w:tr w:rsidR="00941682" w:rsidRPr="00941682" w14:paraId="56306D48" w14:textId="77777777" w:rsidTr="00941682">
        <w:trPr>
          <w:trHeight w:val="338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A87BAC7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SLP 665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41531FE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Communication and Aging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C2BC4FA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2</w:t>
            </w:r>
          </w:p>
        </w:tc>
      </w:tr>
      <w:tr w:rsidR="00941682" w:rsidRPr="00941682" w14:paraId="30EA208C" w14:textId="77777777" w:rsidTr="00941682">
        <w:trPr>
          <w:trHeight w:val="338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ADD416B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lastRenderedPageBreak/>
              <w:t>SLP 414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5236CAE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Independent Study in Communication Disorders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B0D1BA4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1-3</w:t>
            </w:r>
          </w:p>
        </w:tc>
      </w:tr>
      <w:tr w:rsidR="00941682" w:rsidRPr="00941682" w14:paraId="7705B9C9" w14:textId="77777777" w:rsidTr="00941682">
        <w:trPr>
          <w:trHeight w:val="356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0EF56A8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BIOL 245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8DC1C90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Medical Terminology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F407643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2</w:t>
            </w:r>
          </w:p>
        </w:tc>
      </w:tr>
      <w:tr w:rsidR="00941682" w:rsidRPr="00941682" w14:paraId="4016F2B5" w14:textId="77777777" w:rsidTr="00941682">
        <w:trPr>
          <w:trHeight w:val="338"/>
        </w:trPr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1B53EDE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SLP 473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139A564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Communication Disorders in Special Populations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B8A9F87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3</w:t>
            </w:r>
          </w:p>
        </w:tc>
      </w:tr>
      <w:tr w:rsidR="00941682" w:rsidRPr="00941682" w14:paraId="094FFA83" w14:textId="77777777" w:rsidTr="00941682">
        <w:trPr>
          <w:trHeight w:val="338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4B69DC8D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SLP 467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373EDC0C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Acquired Speech and Language Disorders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18C9580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3</w:t>
            </w:r>
          </w:p>
        </w:tc>
      </w:tr>
    </w:tbl>
    <w:p w14:paraId="5C4A311B" w14:textId="39EBAB08" w:rsidR="00941682" w:rsidRDefault="00941682" w:rsidP="00941682">
      <w:pPr>
        <w:shd w:val="clear" w:color="auto" w:fill="FFFFFF"/>
        <w:spacing w:after="280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55789E74" w14:textId="77777777" w:rsidR="00BA550A" w:rsidRDefault="00BA550A" w:rsidP="00BA550A">
      <w:pPr>
        <w:pStyle w:val="ListParagraph"/>
        <w:numPr>
          <w:ilvl w:val="0"/>
          <w:numId w:val="5"/>
        </w:numPr>
        <w:shd w:val="clear" w:color="auto" w:fill="FFFFFF"/>
        <w:spacing w:before="280"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9D3874">
        <w:rPr>
          <w:rFonts w:ascii="Arial" w:eastAsia="Times New Roman" w:hAnsi="Arial" w:cs="Arial"/>
          <w:color w:val="212529"/>
          <w:sz w:val="24"/>
          <w:szCs w:val="24"/>
        </w:rPr>
        <w:t>Psychology, biology, physics or chemistry, and statistics if not previously completed</w:t>
      </w:r>
    </w:p>
    <w:p w14:paraId="0F63A1FC" w14:textId="77777777" w:rsidR="00BA550A" w:rsidRDefault="00BA550A" w:rsidP="00BA550A">
      <w:pPr>
        <w:pStyle w:val="ListParagraph"/>
        <w:shd w:val="clear" w:color="auto" w:fill="FFFFFF"/>
        <w:spacing w:before="280"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1292"/>
        <w:gridCol w:w="6448"/>
        <w:gridCol w:w="1604"/>
      </w:tblGrid>
      <w:tr w:rsidR="00BA550A" w14:paraId="3F8C7D94" w14:textId="77777777" w:rsidTr="003F09E6">
        <w:trPr>
          <w:trHeight w:val="261"/>
        </w:trPr>
        <w:tc>
          <w:tcPr>
            <w:tcW w:w="7740" w:type="dxa"/>
            <w:gridSpan w:val="2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49EBDA" w14:textId="77777777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Required CSD Cognate Courses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EA09F3" w14:textId="77777777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Credit Hours</w:t>
            </w:r>
          </w:p>
        </w:tc>
      </w:tr>
      <w:tr w:rsidR="00BA550A" w14:paraId="1339C35E" w14:textId="77777777" w:rsidTr="003F09E6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BA697D" w14:textId="77777777" w:rsidR="00BA550A" w:rsidRDefault="00BA550A" w:rsidP="003F0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PSY 100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6DA845" w14:textId="77777777" w:rsidR="00BA550A" w:rsidRDefault="00BA550A" w:rsidP="003F09E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General Psychology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DD19F6" w14:textId="77777777" w:rsidR="00BA550A" w:rsidRDefault="00BA550A" w:rsidP="003F0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BA550A" w14:paraId="1EAA136E" w14:textId="77777777" w:rsidTr="003F09E6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08AE30" w14:textId="77777777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BIOL 100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0F3464" w14:textId="77777777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Human Biology (Consider Lab)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59A8B6" w14:textId="77777777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 +(1)</w:t>
            </w:r>
          </w:p>
        </w:tc>
      </w:tr>
      <w:tr w:rsidR="00BA550A" w14:paraId="784EDD7B" w14:textId="77777777" w:rsidTr="003F09E6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B8171C" w14:textId="77777777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MATH 110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5B7733" w14:textId="77777777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College Algebra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893E7" w14:textId="77777777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BA550A" w14:paraId="7B3055B2" w14:textId="77777777" w:rsidTr="003F09E6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3AC5A" w14:textId="77777777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MATH 250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47A521" w14:textId="77777777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Elements of Statistics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96B1D0" w14:textId="77777777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BA550A" w14:paraId="4C80DDCE" w14:textId="77777777" w:rsidTr="003F09E6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48567" w14:textId="77777777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IDS 350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E7E16" w14:textId="77777777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Diversity in the United States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87D846" w14:textId="77777777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BA550A" w14:paraId="0ED479D7" w14:textId="77777777" w:rsidTr="003F09E6">
        <w:trPr>
          <w:trHeight w:val="261"/>
        </w:trPr>
        <w:tc>
          <w:tcPr>
            <w:tcW w:w="0" w:type="auto"/>
            <w:gridSpan w:val="3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CA02A7" w14:textId="77777777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1 of the following 3 courses:</w:t>
            </w:r>
          </w:p>
        </w:tc>
      </w:tr>
      <w:tr w:rsidR="00BA550A" w14:paraId="3D61F3F3" w14:textId="77777777" w:rsidTr="003F09E6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2F74A" w14:textId="77777777" w:rsidR="00BA550A" w:rsidRDefault="00BA550A" w:rsidP="003F0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PHYS 102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E57E9D" w14:textId="77777777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Physical Science (Consider Lab)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u w:val="single"/>
              </w:rPr>
              <w:t>or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3737BD" w14:textId="77777777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 +(1)</w:t>
            </w:r>
          </w:p>
        </w:tc>
      </w:tr>
      <w:tr w:rsidR="00BA550A" w14:paraId="1B1B2034" w14:textId="77777777" w:rsidTr="003F09E6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D88425" w14:textId="77777777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CHEM 100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527B9A" w14:textId="77777777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Chemist’s View of the World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u w:val="single"/>
              </w:rPr>
              <w:t>or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5C75AB" w14:textId="77777777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BA550A" w14:paraId="645C09AA" w14:textId="77777777" w:rsidTr="003F09E6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AF20C3" w14:textId="77777777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PHYS 111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88C9AF" w14:textId="77777777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Physics I (Consider Lab) **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Does not meet Gen. Ed. requirement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9D5082" w14:textId="77777777" w:rsidR="00BA550A" w:rsidRDefault="00BA550A" w:rsidP="003F09E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 +(1)</w:t>
            </w:r>
          </w:p>
          <w:p w14:paraId="39AE0755" w14:textId="654DA419" w:rsidR="00BA550A" w:rsidRDefault="00BA550A" w:rsidP="003F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4736D6" w14:textId="5DDC4250" w:rsidR="00BA550A" w:rsidRPr="00BA550A" w:rsidRDefault="00BA550A" w:rsidP="00BA550A">
      <w:pPr>
        <w:pStyle w:val="ListParagraph"/>
        <w:numPr>
          <w:ilvl w:val="0"/>
          <w:numId w:val="6"/>
        </w:num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be required depending on previous degree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7"/>
        <w:gridCol w:w="5743"/>
        <w:gridCol w:w="1620"/>
      </w:tblGrid>
      <w:tr w:rsidR="00941682" w:rsidRPr="00941682" w14:paraId="6A515062" w14:textId="77777777" w:rsidTr="00941682">
        <w:tc>
          <w:tcPr>
            <w:tcW w:w="7740" w:type="dxa"/>
            <w:gridSpan w:val="2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54AC305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</w:rPr>
              <w:t>Educational Cognates: 6 hours</w:t>
            </w:r>
          </w:p>
        </w:tc>
        <w:tc>
          <w:tcPr>
            <w:tcW w:w="162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0286FAF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</w:rPr>
              <w:t>Credit Hours</w:t>
            </w:r>
          </w:p>
        </w:tc>
      </w:tr>
      <w:tr w:rsidR="00941682" w:rsidRPr="00941682" w14:paraId="02863AC2" w14:textId="77777777" w:rsidTr="00941682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C85A833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TEEL 231 </w:t>
            </w:r>
            <w:r w:rsidRPr="00941682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</w:rPr>
              <w:t>OR</w:t>
            </w: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 PSY 400</w:t>
            </w:r>
          </w:p>
        </w:tc>
        <w:tc>
          <w:tcPr>
            <w:tcW w:w="5743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E929C3F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Human Growth and Development </w:t>
            </w:r>
            <w:r w:rsidRPr="00941682"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</w:rPr>
              <w:t>OR </w:t>
            </w: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Child &amp; Developmental Psychology</w:t>
            </w:r>
          </w:p>
        </w:tc>
        <w:tc>
          <w:tcPr>
            <w:tcW w:w="162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980F00F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3</w:t>
            </w:r>
          </w:p>
        </w:tc>
      </w:tr>
      <w:tr w:rsidR="00941682" w:rsidRPr="00941682" w14:paraId="73422CD2" w14:textId="77777777" w:rsidTr="00941682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288C6A4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TESP 302</w:t>
            </w:r>
          </w:p>
        </w:tc>
        <w:tc>
          <w:tcPr>
            <w:tcW w:w="5743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4397B31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Educating Exceptional Students</w:t>
            </w:r>
          </w:p>
        </w:tc>
        <w:tc>
          <w:tcPr>
            <w:tcW w:w="162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C37C9B7" w14:textId="77777777" w:rsidR="00941682" w:rsidRPr="00941682" w:rsidRDefault="00941682" w:rsidP="009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682">
              <w:rPr>
                <w:rFonts w:ascii="Open Sans" w:eastAsia="Times New Roman" w:hAnsi="Open Sans" w:cs="Open Sans"/>
                <w:color w:val="212529"/>
                <w:sz w:val="24"/>
                <w:szCs w:val="24"/>
              </w:rPr>
              <w:t>3</w:t>
            </w:r>
          </w:p>
        </w:tc>
      </w:tr>
    </w:tbl>
    <w:p w14:paraId="7578E2D8" w14:textId="77777777" w:rsidR="00E3012C" w:rsidRDefault="00941682" w:rsidP="0094168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41682">
        <w:rPr>
          <w:rFonts w:ascii="Open Sans" w:eastAsia="Times New Roman" w:hAnsi="Open Sans" w:cs="Open Sans"/>
          <w:color w:val="212529"/>
          <w:sz w:val="24"/>
          <w:szCs w:val="24"/>
        </w:rPr>
        <w:t>          </w:t>
      </w:r>
    </w:p>
    <w:p w14:paraId="2D7FD934" w14:textId="432B76C9" w:rsidR="00941682" w:rsidRPr="00941682" w:rsidRDefault="00941682" w:rsidP="0094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6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FFEB95" w14:textId="65E8E3EE" w:rsidR="0030544A" w:rsidRPr="00941682" w:rsidRDefault="0030544A" w:rsidP="00941682">
      <w:bookmarkStart w:id="1" w:name="_GoBack"/>
      <w:bookmarkEnd w:id="1"/>
    </w:p>
    <w:sectPr w:rsidR="0030544A" w:rsidRPr="0094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3DBFC" w14:textId="77777777" w:rsidR="00621DBD" w:rsidRDefault="00621DBD" w:rsidP="00941682">
      <w:pPr>
        <w:spacing w:after="0" w:line="240" w:lineRule="auto"/>
      </w:pPr>
      <w:r>
        <w:separator/>
      </w:r>
    </w:p>
  </w:endnote>
  <w:endnote w:type="continuationSeparator" w:id="0">
    <w:p w14:paraId="2716FA8C" w14:textId="77777777" w:rsidR="00621DBD" w:rsidRDefault="00621DBD" w:rsidP="0094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27C40" w14:textId="77777777" w:rsidR="00621DBD" w:rsidRDefault="00621DBD" w:rsidP="00941682">
      <w:pPr>
        <w:spacing w:after="0" w:line="240" w:lineRule="auto"/>
      </w:pPr>
      <w:r>
        <w:separator/>
      </w:r>
    </w:p>
  </w:footnote>
  <w:footnote w:type="continuationSeparator" w:id="0">
    <w:p w14:paraId="4D358473" w14:textId="77777777" w:rsidR="00621DBD" w:rsidRDefault="00621DBD" w:rsidP="0094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24EC"/>
    <w:multiLevelType w:val="multilevel"/>
    <w:tmpl w:val="541A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C0E48"/>
    <w:multiLevelType w:val="hybridMultilevel"/>
    <w:tmpl w:val="48DC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46CD"/>
    <w:multiLevelType w:val="multilevel"/>
    <w:tmpl w:val="C338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444A5"/>
    <w:multiLevelType w:val="multilevel"/>
    <w:tmpl w:val="7BAC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C29F4"/>
    <w:multiLevelType w:val="multilevel"/>
    <w:tmpl w:val="6A48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75EA1"/>
    <w:multiLevelType w:val="multilevel"/>
    <w:tmpl w:val="15C2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82"/>
    <w:rsid w:val="0030544A"/>
    <w:rsid w:val="00621DBD"/>
    <w:rsid w:val="007869F6"/>
    <w:rsid w:val="007A57FD"/>
    <w:rsid w:val="00941682"/>
    <w:rsid w:val="00BA550A"/>
    <w:rsid w:val="00D85E17"/>
    <w:rsid w:val="00DD50B2"/>
    <w:rsid w:val="00E3012C"/>
    <w:rsid w:val="00F825CF"/>
    <w:rsid w:val="00FA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203F"/>
  <w15:chartTrackingRefBased/>
  <w15:docId w15:val="{AF6E6039-774A-4B12-B2A3-896635F8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82"/>
  </w:style>
  <w:style w:type="paragraph" w:styleId="Footer">
    <w:name w:val="footer"/>
    <w:basedOn w:val="Normal"/>
    <w:link w:val="FooterChar"/>
    <w:uiPriority w:val="99"/>
    <w:unhideWhenUsed/>
    <w:rsid w:val="0094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82"/>
  </w:style>
  <w:style w:type="paragraph" w:styleId="NormalWeb">
    <w:name w:val="Normal (Web)"/>
    <w:basedOn w:val="Normal"/>
    <w:uiPriority w:val="99"/>
    <w:semiHidden/>
    <w:unhideWhenUsed/>
    <w:rsid w:val="0094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16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023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59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90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34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14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955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83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31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44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16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Haylee Sheffield</dc:creator>
  <cp:keywords/>
  <dc:description/>
  <cp:lastModifiedBy>Karmen Porter</cp:lastModifiedBy>
  <cp:revision>7</cp:revision>
  <dcterms:created xsi:type="dcterms:W3CDTF">2022-06-16T18:31:00Z</dcterms:created>
  <dcterms:modified xsi:type="dcterms:W3CDTF">2022-06-16T19:32:00Z</dcterms:modified>
</cp:coreProperties>
</file>