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DA" w:rsidRDefault="00A047DA" w:rsidP="00A047DA">
      <w:pPr>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35D2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906E55" w:rsidRDefault="00906E55" w:rsidP="00A047DA">
      <w:pPr>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rsidR="00A047DA" w:rsidRDefault="00A047DA" w:rsidP="00A047DA">
      <w:pPr>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rsidR="00A047DA" w:rsidRPr="00A047DA" w:rsidRDefault="00A047DA" w:rsidP="00A047DA">
      <w:pPr>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rsidR="00A047DA" w:rsidRPr="00A047DA" w:rsidRDefault="00A047DA" w:rsidP="00A047DA">
      <w:pPr>
        <w:rPr>
          <w:rFonts w:ascii="Trebuchet MS" w:hAnsi="Trebuchet MS" w:cs="Tahoma"/>
        </w:rPr>
      </w:pPr>
      <w:r w:rsidRPr="00A047DA">
        <w:rPr>
          <w:rFonts w:ascii="Trebuchet MS" w:hAnsi="Trebuchet MS" w:cs="Tahoma"/>
        </w:rPr>
        <w:t>Shala Mills, Chair</w:t>
      </w:r>
    </w:p>
    <w:p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7D7E67">
        <w:rPr>
          <w:rFonts w:ascii="Tahoma" w:hAnsi="Tahoma" w:cs="Tahoma"/>
        </w:rPr>
        <w:t>9/15</w:t>
      </w:r>
      <w:r w:rsidRPr="00A047DA">
        <w:rPr>
          <w:rFonts w:ascii="Tahoma" w:hAnsi="Tahoma" w:cs="Tahoma"/>
        </w:rPr>
        <w:t>/2016</w:t>
      </w:r>
      <w:r w:rsidRPr="00A047DA">
        <w:rPr>
          <w:rFonts w:ascii="Tahoma" w:hAnsi="Tahoma" w:cs="Tahoma"/>
          <w:color w:val="BF8F00" w:themeColor="accent4" w:themeShade="BF"/>
        </w:rPr>
        <w:t xml:space="preserve"> </w:t>
      </w:r>
    </w:p>
    <w:p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bookmarkStart w:id="0" w:name="_GoBack"/>
      <w:bookmarkEnd w:id="0"/>
    </w:p>
    <w:p w:rsidR="00271625" w:rsidRDefault="00271625" w:rsidP="00271625">
      <w:pPr>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rsidR="00271625" w:rsidRDefault="00271625" w:rsidP="00271625">
      <w:pPr>
        <w:rPr>
          <w:rFonts w:ascii="Tahoma" w:hAnsi="Tahoma" w:cs="Tahoma"/>
        </w:rPr>
      </w:pPr>
    </w:p>
    <w:p w:rsidR="00271625" w:rsidRDefault="00271625" w:rsidP="00271625">
      <w:pPr>
        <w:rPr>
          <w:rFonts w:ascii="Tahoma" w:hAnsi="Tahoma" w:cs="Tahoma"/>
        </w:rPr>
      </w:pPr>
    </w:p>
    <w:p w:rsidR="00906E55" w:rsidRDefault="00906E55" w:rsidP="00271625">
      <w:pPr>
        <w:rPr>
          <w:rFonts w:ascii="Tahoma" w:hAnsi="Tahoma" w:cs="Tahoma"/>
        </w:rPr>
      </w:pPr>
    </w:p>
    <w:p w:rsidR="00271625" w:rsidRDefault="00271625" w:rsidP="00271625">
      <w:pPr>
        <w:rPr>
          <w:rFonts w:ascii="Tahoma" w:hAnsi="Tahoma" w:cs="Tahoma"/>
        </w:rPr>
      </w:pPr>
    </w:p>
    <w:p w:rsidR="00271625" w:rsidRDefault="00271625" w:rsidP="00271625">
      <w:pPr>
        <w:rPr>
          <w:rFonts w:ascii="Tahoma" w:hAnsi="Tahoma" w:cs="Tahoma"/>
        </w:rPr>
      </w:pPr>
    </w:p>
    <w:p w:rsidR="000A1B9E" w:rsidRDefault="000A1B9E" w:rsidP="00271625">
      <w:pPr>
        <w:rPr>
          <w:rFonts w:ascii="Tahoma" w:hAnsi="Tahoma" w:cs="Tahoma"/>
        </w:rPr>
      </w:pPr>
    </w:p>
    <w:p w:rsidR="00A047DA" w:rsidRPr="00A047DA" w:rsidRDefault="00A047DA" w:rsidP="00271625">
      <w:pPr>
        <w:spacing w:after="0"/>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rsidR="00AC2981" w:rsidRDefault="00AC2981" w:rsidP="00AC2981">
          <w:pPr>
            <w:spacing w:after="0"/>
            <w:rPr>
              <w:rFonts w:ascii="Trebuchet MS" w:hAnsi="Trebuchet MS"/>
            </w:rPr>
          </w:pPr>
          <w:r>
            <w:rPr>
              <w:rFonts w:ascii="Trebuchet MS" w:hAnsi="Trebuchet MS"/>
            </w:rPr>
            <w:t>Douglas Drabkin (AHSS)</w:t>
          </w:r>
        </w:p>
        <w:p w:rsidR="00AC2981" w:rsidRDefault="00AC2981" w:rsidP="00AC2981">
          <w:pPr>
            <w:spacing w:after="0"/>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rsidR="00AC2981" w:rsidRPr="00A047DA" w:rsidRDefault="00AC2981" w:rsidP="00AC2981">
          <w:pPr>
            <w:spacing w:after="0"/>
            <w:rPr>
              <w:rFonts w:ascii="Trebuchet MS" w:hAnsi="Trebuchet MS"/>
            </w:rPr>
          </w:pPr>
          <w:r w:rsidRPr="00A047DA">
            <w:rPr>
              <w:rFonts w:ascii="Trebuchet MS" w:hAnsi="Trebuchet MS"/>
            </w:rPr>
            <w:t>Dmitry Gimon</w:t>
          </w:r>
          <w:r>
            <w:rPr>
              <w:rFonts w:ascii="Trebuchet MS" w:hAnsi="Trebuchet MS"/>
            </w:rPr>
            <w:t xml:space="preserve"> (BE)</w:t>
          </w:r>
        </w:p>
        <w:p w:rsidR="00AC2981" w:rsidRPr="00A047DA" w:rsidRDefault="00AC2981" w:rsidP="00AC2981">
          <w:pPr>
            <w:spacing w:after="0"/>
            <w:rPr>
              <w:rFonts w:ascii="Trebuchet MS" w:hAnsi="Trebuchet MS"/>
            </w:rPr>
          </w:pPr>
          <w:r w:rsidRPr="00A047DA">
            <w:rPr>
              <w:rFonts w:ascii="Trebuchet MS" w:hAnsi="Trebuchet MS"/>
            </w:rPr>
            <w:t>Jessica Heronemus</w:t>
          </w:r>
          <w:r>
            <w:rPr>
              <w:rFonts w:ascii="Trebuchet MS" w:hAnsi="Trebuchet MS"/>
            </w:rPr>
            <w:t xml:space="preserve"> (BE)</w:t>
          </w:r>
        </w:p>
        <w:p w:rsidR="00AC2981" w:rsidRPr="00AC2981" w:rsidRDefault="00AC2981" w:rsidP="00AC2981">
          <w:pPr>
            <w:spacing w:after="0"/>
            <w:rPr>
              <w:rFonts w:ascii="Trebuchet MS" w:hAnsi="Trebuchet MS" w:cs="Tahoma"/>
            </w:rPr>
          </w:pPr>
          <w:r>
            <w:rPr>
              <w:rFonts w:ascii="Trebuchet MS" w:hAnsi="Trebuchet MS" w:cs="Tahoma"/>
            </w:rPr>
            <w:t>Kevin Splichal (Ed)</w:t>
          </w:r>
        </w:p>
        <w:p w:rsidR="00AC2981" w:rsidRPr="00A047DA" w:rsidRDefault="00AC2981" w:rsidP="00AC2981">
          <w:pPr>
            <w:spacing w:after="0"/>
            <w:rPr>
              <w:rFonts w:ascii="Trebuchet MS" w:hAnsi="Trebuchet MS"/>
            </w:rPr>
          </w:pPr>
          <w:r w:rsidRPr="00A047DA">
            <w:rPr>
              <w:rFonts w:ascii="Trebuchet MS" w:hAnsi="Trebuchet MS"/>
            </w:rPr>
            <w:t>Teresa Woods</w:t>
          </w:r>
          <w:r>
            <w:rPr>
              <w:rFonts w:ascii="Trebuchet MS" w:hAnsi="Trebuchet MS"/>
            </w:rPr>
            <w:t xml:space="preserve"> (Ed)</w:t>
          </w:r>
        </w:p>
        <w:p w:rsidR="00AC2981" w:rsidRPr="00A047DA" w:rsidRDefault="00AC2981" w:rsidP="00AC2981">
          <w:pPr>
            <w:spacing w:after="0"/>
            <w:rPr>
              <w:rFonts w:ascii="Trebuchet MS" w:hAnsi="Trebuchet MS"/>
            </w:rPr>
          </w:pPr>
          <w:r w:rsidRPr="00A047DA">
            <w:rPr>
              <w:rFonts w:ascii="Trebuchet MS" w:hAnsi="Trebuchet MS"/>
            </w:rPr>
            <w:t>Glen McNeil</w:t>
          </w:r>
          <w:r>
            <w:rPr>
              <w:rFonts w:ascii="Trebuchet MS" w:hAnsi="Trebuchet MS"/>
            </w:rPr>
            <w:t xml:space="preserve"> (HBS)</w:t>
          </w:r>
        </w:p>
        <w:p w:rsidR="00AC2981" w:rsidRDefault="00AC2981" w:rsidP="00AC2981">
          <w:pPr>
            <w:spacing w:after="0"/>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rsidR="008C2DFD" w:rsidRDefault="007D7E67" w:rsidP="00AC2981">
          <w:pPr>
            <w:spacing w:after="0"/>
            <w:rPr>
              <w:rFonts w:ascii="Trebuchet MS" w:hAnsi="Trebuchet MS"/>
            </w:rPr>
          </w:pPr>
          <w:r>
            <w:rPr>
              <w:rFonts w:ascii="Trebuchet MS" w:hAnsi="Trebuchet MS"/>
            </w:rPr>
            <w:t>William</w:t>
          </w:r>
          <w:r w:rsidR="008C2DFD">
            <w:rPr>
              <w:rFonts w:ascii="Trebuchet MS" w:hAnsi="Trebuchet MS"/>
            </w:rPr>
            <w:t xml:space="preserve"> Weber (STM)</w:t>
          </w:r>
        </w:p>
        <w:p w:rsidR="00AC2981" w:rsidRDefault="007D7E67" w:rsidP="00AC2981">
          <w:pPr>
            <w:spacing w:after="0"/>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rsidR="00126142" w:rsidRDefault="00126142" w:rsidP="00126142">
          <w:pPr>
            <w:spacing w:after="0"/>
            <w:rPr>
              <w:rFonts w:ascii="Trebuchet MS" w:hAnsi="Trebuchet MS"/>
            </w:rPr>
          </w:pPr>
          <w:r w:rsidRPr="00A047DA">
            <w:rPr>
              <w:rFonts w:ascii="Trebuchet MS" w:hAnsi="Trebuchet MS"/>
            </w:rPr>
            <w:t>Robyn Hartman</w:t>
          </w:r>
          <w:r>
            <w:rPr>
              <w:rFonts w:ascii="Trebuchet MS" w:hAnsi="Trebuchet MS"/>
            </w:rPr>
            <w:t xml:space="preserve"> (Lib)</w:t>
          </w:r>
        </w:p>
        <w:p w:rsidR="00E77ECA" w:rsidRPr="00A047DA" w:rsidRDefault="00E77ECA" w:rsidP="00126142">
          <w:pPr>
            <w:spacing w:after="0"/>
            <w:rPr>
              <w:rFonts w:ascii="Trebuchet MS" w:hAnsi="Trebuchet MS"/>
            </w:rPr>
          </w:pPr>
          <w:r>
            <w:rPr>
              <w:rFonts w:ascii="Trebuchet MS" w:hAnsi="Trebuchet MS"/>
            </w:rPr>
            <w:t>Helen Miles (Senate)</w:t>
          </w:r>
        </w:p>
        <w:p w:rsidR="00AC2981" w:rsidRDefault="00AC2981" w:rsidP="00AC2981">
          <w:pPr>
            <w:spacing w:after="0"/>
            <w:rPr>
              <w:rFonts w:ascii="Tahoma" w:hAnsi="Tahoma" w:cs="Tahoma"/>
              <w:color w:val="BF8F00" w:themeColor="accent4" w:themeShade="BF"/>
            </w:rPr>
          </w:pPr>
          <w:r>
            <w:rPr>
              <w:rFonts w:ascii="Trebuchet MS" w:hAnsi="Trebuchet MS"/>
            </w:rPr>
            <w:t>Megan Garcia (SGA)</w:t>
          </w:r>
        </w:p>
        <w:p w:rsidR="00AC2981" w:rsidRPr="00AC2981" w:rsidRDefault="00AC2981" w:rsidP="00AC2981">
          <w:pPr>
            <w:spacing w:after="0"/>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rsidR="00AC2981" w:rsidRDefault="00AC2981" w:rsidP="00AC2981">
          <w:pPr>
            <w:spacing w:after="0"/>
            <w:rPr>
              <w:rFonts w:ascii="Trebuchet MS" w:hAnsi="Trebuchet MS"/>
            </w:rPr>
          </w:pPr>
          <w:r w:rsidRPr="00A047DA">
            <w:rPr>
              <w:rFonts w:ascii="Trebuchet MS" w:hAnsi="Trebuchet MS"/>
            </w:rPr>
            <w:t>Cheryl Duffy</w:t>
          </w:r>
          <w:r>
            <w:rPr>
              <w:rFonts w:ascii="Trebuchet MS" w:hAnsi="Trebuchet MS"/>
            </w:rPr>
            <w:t xml:space="preserve"> (Goss Engl)</w:t>
          </w:r>
        </w:p>
        <w:p w:rsidR="00A047DA" w:rsidRDefault="00A047DA" w:rsidP="008D5EE4">
          <w:pPr>
            <w:spacing w:after="0"/>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rsidR="00271625" w:rsidRDefault="00271625" w:rsidP="00A047DA">
      <w:pPr>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55F3B619" wp14:editId="019DB5CD">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87A9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6C6931" w:rsidRDefault="00E77ECA" w:rsidP="00E56D6B">
      <w:pPr>
        <w:pStyle w:val="NoSpacing"/>
      </w:pPr>
      <w:r>
        <w:t>3:00</w:t>
      </w:r>
      <w:r>
        <w:tab/>
        <w:t xml:space="preserve">Meeting began.  All members present </w:t>
      </w:r>
      <w:r w:rsidR="00947E1B">
        <w:t>except Heronemus, Rackaway, Scheck and Smith</w:t>
      </w:r>
      <w:r>
        <w:t>.  Will announced that he was to serve as proxy for Rackaway.</w:t>
      </w:r>
      <w:r w:rsidR="006C6931">
        <w:t xml:space="preserve">  </w:t>
      </w:r>
      <w:r w:rsidR="00DB78ED">
        <w:t>E</w:t>
      </w:r>
      <w:r w:rsidR="006C6931">
        <w:t xml:space="preserve">stablished that a quorum was </w:t>
      </w:r>
      <w:r w:rsidR="00DB78ED">
        <w:t>met</w:t>
      </w:r>
      <w:r w:rsidR="006C6931">
        <w:t>.  Helen Miles, representative from the academic affairs committee of faculty senate, was welcomed to the committee.  Miles announced that she will be sharing her seat with Kenny Rigler</w:t>
      </w:r>
      <w:r w:rsidR="00947E1B">
        <w:t>, co-chair</w:t>
      </w:r>
      <w:r w:rsidR="005853F6">
        <w:t xml:space="preserve"> of academic affairs</w:t>
      </w:r>
      <w:r w:rsidR="006C6931">
        <w:t>.  Chair thanked the committee for its hard work, and reminded members to keep using the committee’s BlackBoard wiki to conduct discussion before committee meetings each week.</w:t>
      </w:r>
      <w:r w:rsidR="005F6957">
        <w:t xml:space="preserve">  This outside-of-meeting work is essential for efficient use of our face-to-face time.</w:t>
      </w:r>
    </w:p>
    <w:p w:rsidR="006C6931" w:rsidRDefault="006C6931" w:rsidP="00E56D6B">
      <w:pPr>
        <w:pStyle w:val="NoSpacing"/>
      </w:pPr>
    </w:p>
    <w:p w:rsidR="005F6957" w:rsidRDefault="006C6931" w:rsidP="00E56D6B">
      <w:pPr>
        <w:pStyle w:val="NoSpacing"/>
      </w:pPr>
      <w:r>
        <w:t>3:10</w:t>
      </w:r>
      <w:r>
        <w:tab/>
        <w:t>Chair reminded members of the importance of keeping clear the difference</w:t>
      </w:r>
      <w:r w:rsidR="005F6957">
        <w:t xml:space="preserve"> between what we </w:t>
      </w:r>
      <w:r>
        <w:t>mean by “goals,”</w:t>
      </w:r>
      <w:r w:rsidR="00947E1B">
        <w:t xml:space="preserve"> “objectives,” and “outcomes,</w:t>
      </w:r>
      <w:r>
        <w:t>”</w:t>
      </w:r>
      <w:r w:rsidR="00947E1B">
        <w:t xml:space="preserve"> noting that some of our disciplines may use these terms in different ways.  For purposes of our liberal education work, g</w:t>
      </w:r>
      <w:r>
        <w:t xml:space="preserve">oals are big, broad aims.  Objectives are more specific, and </w:t>
      </w:r>
      <w:r w:rsidR="005F6957">
        <w:t>explain</w:t>
      </w:r>
      <w:r>
        <w:t xml:space="preserve"> in a concise way w</w:t>
      </w:r>
      <w:r w:rsidR="005F6957">
        <w:t>hat we mean by the goals.  O</w:t>
      </w:r>
      <w:r>
        <w:t xml:space="preserve">utcomes </w:t>
      </w:r>
      <w:r w:rsidR="005F6957">
        <w:t xml:space="preserve">are results that can be observed and assessed.  We should bear these distinctions in mind as we </w:t>
      </w:r>
      <w:r w:rsidR="00DB78ED">
        <w:t>move ahead</w:t>
      </w:r>
      <w:r w:rsidR="005F6957">
        <w:t>.</w:t>
      </w:r>
    </w:p>
    <w:p w:rsidR="005F6957" w:rsidRDefault="005F6957" w:rsidP="00E56D6B">
      <w:pPr>
        <w:pStyle w:val="NoSpacing"/>
      </w:pPr>
    </w:p>
    <w:p w:rsidR="008E53EB" w:rsidRDefault="005F6957" w:rsidP="00E56D6B">
      <w:pPr>
        <w:pStyle w:val="NoSpacing"/>
      </w:pPr>
      <w:r>
        <w:t>3:15</w:t>
      </w:r>
      <w:r>
        <w:tab/>
        <w:t xml:space="preserve">Chair asked that committee members representing the college of education as well as those who attended last summer’s AAC&amp;U workshop be especially forthcoming with </w:t>
      </w:r>
      <w:r w:rsidR="00947E1B">
        <w:t xml:space="preserve">assessment </w:t>
      </w:r>
      <w:r>
        <w:t>ideas and insights as we start bringing assessable outcomes into focus.</w:t>
      </w:r>
    </w:p>
    <w:p w:rsidR="003A78C9" w:rsidRDefault="003A78C9" w:rsidP="00E56D6B">
      <w:pPr>
        <w:pStyle w:val="NoSpacing"/>
      </w:pPr>
    </w:p>
    <w:p w:rsidR="008C2DFD" w:rsidRDefault="00D50438" w:rsidP="00D50438">
      <w:pPr>
        <w:pStyle w:val="NoSpacing"/>
        <w:rPr>
          <w:color w:val="000000"/>
          <w:shd w:val="clear" w:color="auto" w:fill="FFFFFF"/>
        </w:rPr>
      </w:pPr>
      <w:r>
        <w:t>3:17</w:t>
      </w:r>
      <w:r w:rsidR="003A78C9">
        <w:tab/>
        <w:t>First question (</w:t>
      </w:r>
      <w:proofErr w:type="gramStart"/>
      <w:r w:rsidR="003A78C9">
        <w:t>25 minute</w:t>
      </w:r>
      <w:proofErr w:type="gramEnd"/>
      <w:r w:rsidR="003A78C9">
        <w:t xml:space="preserve"> discussion): How should the technology literacy objective, now understood as falling under the core skills goal, be worded?  The original wording was </w:t>
      </w:r>
      <w:r w:rsidR="00680B9F">
        <w:t>this</w:t>
      </w:r>
      <w:r w:rsidR="003A78C9">
        <w:t>: “</w:t>
      </w:r>
      <w:r w:rsidR="003A78C9">
        <w:rPr>
          <w:color w:val="000000"/>
          <w:shd w:val="clear" w:color="auto" w:fill="FFFFFF"/>
        </w:rPr>
        <w:t>Students will understand the relationship between technology and society, and responsibly use appropriate technology for communication, scholarship, and problem-solving.</w:t>
      </w:r>
      <w:r w:rsidR="007C481E">
        <w:rPr>
          <w:color w:val="000000"/>
          <w:shd w:val="clear" w:color="auto" w:fill="FFFFFF"/>
        </w:rPr>
        <w:t xml:space="preserve">”  The committee voted to remove the </w:t>
      </w:r>
      <w:r w:rsidR="007C481E">
        <w:rPr>
          <w:color w:val="000000"/>
          <w:shd w:val="clear" w:color="auto" w:fill="FFFFFF"/>
        </w:rPr>
        <w:lastRenderedPageBreak/>
        <w:t xml:space="preserve">phrase “understand the relationship between technology and society” from the objective and temporarily move it somewhere under goal 2, the details to be determined at a later meeting.  </w:t>
      </w:r>
      <w:r w:rsidR="008E72C0">
        <w:rPr>
          <w:color w:val="000000"/>
          <w:shd w:val="clear" w:color="auto" w:fill="FFFFFF"/>
        </w:rPr>
        <w:t xml:space="preserve">The motion passed 14 in favor, none opposed.  </w:t>
      </w:r>
      <w:r w:rsidR="007C481E">
        <w:rPr>
          <w:color w:val="000000"/>
          <w:shd w:val="clear" w:color="auto" w:fill="FFFFFF"/>
        </w:rPr>
        <w:t xml:space="preserve">This left the objective </w:t>
      </w:r>
      <w:r w:rsidR="00680B9F">
        <w:rPr>
          <w:color w:val="000000"/>
          <w:shd w:val="clear" w:color="auto" w:fill="FFFFFF"/>
        </w:rPr>
        <w:t>as this</w:t>
      </w:r>
      <w:r w:rsidR="007C481E">
        <w:rPr>
          <w:color w:val="000000"/>
          <w:shd w:val="clear" w:color="auto" w:fill="FFFFFF"/>
        </w:rPr>
        <w:t>: “Students will responsibly use appropriate technology for communication, scholarship, and problem-solving.”  Drabkin suggested am</w:t>
      </w:r>
      <w:r w:rsidR="008E72C0">
        <w:rPr>
          <w:color w:val="000000"/>
          <w:shd w:val="clear" w:color="auto" w:fill="FFFFFF"/>
        </w:rPr>
        <w:t xml:space="preserve">ending the objective to read: “Students will </w:t>
      </w:r>
      <w:r w:rsidR="00DB78ED">
        <w:rPr>
          <w:color w:val="000000"/>
          <w:shd w:val="clear" w:color="auto" w:fill="FFFFFF"/>
        </w:rPr>
        <w:t>effectively and responsibly</w:t>
      </w:r>
      <w:r w:rsidR="008E72C0">
        <w:rPr>
          <w:color w:val="000000"/>
          <w:shd w:val="clear" w:color="auto" w:fill="FFFFFF"/>
        </w:rPr>
        <w:t xml:space="preserve"> use . . .” etc.  Will questioned whether the committee has any technology in mind other than computer/information technology.  Woods suggested that these specifics could be decided later, when learning outcomes for this objective come to be developed.  It was put to a vote to </w:t>
      </w:r>
      <w:r>
        <w:rPr>
          <w:color w:val="000000"/>
          <w:shd w:val="clear" w:color="auto" w:fill="FFFFFF"/>
        </w:rPr>
        <w:t xml:space="preserve">keep the title “technology literacy” and to </w:t>
      </w:r>
      <w:r w:rsidR="008E72C0">
        <w:rPr>
          <w:color w:val="000000"/>
          <w:shd w:val="clear" w:color="auto" w:fill="FFFFFF"/>
        </w:rPr>
        <w:t xml:space="preserve">word the objective as follows: “Students will effectively </w:t>
      </w:r>
      <w:r>
        <w:rPr>
          <w:color w:val="000000"/>
          <w:shd w:val="clear" w:color="auto" w:fill="FFFFFF"/>
        </w:rPr>
        <w:t xml:space="preserve">and responsibly </w:t>
      </w:r>
      <w:r w:rsidR="008E72C0">
        <w:rPr>
          <w:color w:val="000000"/>
          <w:shd w:val="clear" w:color="auto" w:fill="FFFFFF"/>
        </w:rPr>
        <w:t>use appropriate technology for communication, scholarship, and problem-solving.”  The motion passed 12 in favor, 2 opposed.</w:t>
      </w:r>
    </w:p>
    <w:p w:rsidR="00D50438" w:rsidRDefault="00D50438" w:rsidP="00D50438">
      <w:pPr>
        <w:pStyle w:val="NoSpacing"/>
        <w:rPr>
          <w:color w:val="000000"/>
          <w:shd w:val="clear" w:color="auto" w:fill="FFFFFF"/>
        </w:rPr>
      </w:pPr>
    </w:p>
    <w:p w:rsidR="00D50438" w:rsidRDefault="00D50438" w:rsidP="00EA2253">
      <w:pPr>
        <w:pStyle w:val="NoSpacing"/>
        <w:rPr>
          <w:color w:val="000000"/>
          <w:shd w:val="clear" w:color="auto" w:fill="FFFFFF"/>
        </w:rPr>
      </w:pPr>
      <w:r>
        <w:rPr>
          <w:color w:val="000000"/>
          <w:shd w:val="clear" w:color="auto" w:fill="FFFFFF"/>
        </w:rPr>
        <w:t>3:42</w:t>
      </w:r>
      <w:r>
        <w:rPr>
          <w:color w:val="000000"/>
          <w:shd w:val="clear" w:color="auto" w:fill="FFFFFF"/>
        </w:rPr>
        <w:tab/>
        <w:t>Second q</w:t>
      </w:r>
      <w:r w:rsidR="00EA2253">
        <w:rPr>
          <w:color w:val="000000"/>
          <w:shd w:val="clear" w:color="auto" w:fill="FFFFFF"/>
        </w:rPr>
        <w:t>uestion (</w:t>
      </w:r>
      <w:proofErr w:type="gramStart"/>
      <w:r w:rsidR="00EA2253">
        <w:rPr>
          <w:color w:val="000000"/>
          <w:shd w:val="clear" w:color="auto" w:fill="FFFFFF"/>
        </w:rPr>
        <w:t>9 minute</w:t>
      </w:r>
      <w:proofErr w:type="gramEnd"/>
      <w:r w:rsidR="00EA2253">
        <w:rPr>
          <w:color w:val="000000"/>
          <w:shd w:val="clear" w:color="auto" w:fill="FFFFFF"/>
        </w:rPr>
        <w:t xml:space="preserve"> discussion): </w:t>
      </w:r>
      <w:r>
        <w:rPr>
          <w:color w:val="000000"/>
          <w:shd w:val="clear" w:color="auto" w:fill="FFFFFF"/>
        </w:rPr>
        <w:t>How should the information literacy objective, now understood as falling under the core skills goal, be worded?  The original wording was as follows: “Students will responsibly discover, evaluate, and use information when creating new knowledge, synthesizing ideas, and participating in communities of learning.”  The committee voted to change it to read as follows</w:t>
      </w:r>
      <w:proofErr w:type="gramStart"/>
      <w:r>
        <w:rPr>
          <w:color w:val="000000"/>
          <w:shd w:val="clear" w:color="auto" w:fill="FFFFFF"/>
        </w:rPr>
        <w:t>:  “</w:t>
      </w:r>
      <w:proofErr w:type="gramEnd"/>
      <w:r>
        <w:rPr>
          <w:color w:val="000000"/>
          <w:shd w:val="clear" w:color="auto" w:fill="FFFFFF"/>
        </w:rPr>
        <w:t>Students will effectively and responsibly gather, evaluate, and use information for scholarship and problem-solving.”</w:t>
      </w:r>
      <w:r w:rsidR="00EA2253">
        <w:rPr>
          <w:color w:val="000000"/>
          <w:shd w:val="clear" w:color="auto" w:fill="FFFFFF"/>
        </w:rPr>
        <w:t xml:space="preserve">  The motion passed: </w:t>
      </w:r>
      <w:r w:rsidR="00EA2253">
        <w:rPr>
          <w:color w:val="000000"/>
          <w:bdr w:val="none" w:sz="0" w:space="0" w:color="auto" w:frame="1"/>
          <w:shd w:val="clear" w:color="auto" w:fill="FFFFFF"/>
        </w:rPr>
        <w:t>14 in favor, none opposed.</w:t>
      </w:r>
    </w:p>
    <w:p w:rsidR="00D50438" w:rsidRDefault="00D50438" w:rsidP="00D50438">
      <w:pPr>
        <w:pStyle w:val="NoSpacing"/>
        <w:rPr>
          <w:color w:val="000000"/>
          <w:shd w:val="clear" w:color="auto" w:fill="FFFFFF"/>
        </w:rPr>
      </w:pPr>
    </w:p>
    <w:p w:rsidR="00D50438" w:rsidRPr="005853F6" w:rsidRDefault="00D50438" w:rsidP="00D50438">
      <w:pPr>
        <w:pStyle w:val="NoSpacing"/>
        <w:rPr>
          <w:color w:val="000000"/>
          <w:bdr w:val="none" w:sz="0" w:space="0" w:color="auto" w:frame="1"/>
          <w:shd w:val="clear" w:color="auto" w:fill="FFFFFF"/>
        </w:rPr>
      </w:pPr>
      <w:r>
        <w:rPr>
          <w:color w:val="000000"/>
          <w:shd w:val="clear" w:color="auto" w:fill="FFFFFF"/>
        </w:rPr>
        <w:t>3:50</w:t>
      </w:r>
      <w:r>
        <w:rPr>
          <w:color w:val="000000"/>
          <w:shd w:val="clear" w:color="auto" w:fill="FFFFFF"/>
        </w:rPr>
        <w:tab/>
      </w:r>
      <w:r w:rsidR="00EA2253">
        <w:rPr>
          <w:color w:val="000000"/>
          <w:shd w:val="clear" w:color="auto" w:fill="FFFFFF"/>
        </w:rPr>
        <w:t>Third question (</w:t>
      </w:r>
      <w:proofErr w:type="gramStart"/>
      <w:r w:rsidR="00EA2253">
        <w:rPr>
          <w:color w:val="000000"/>
          <w:shd w:val="clear" w:color="auto" w:fill="FFFFFF"/>
        </w:rPr>
        <w:t>3 minute</w:t>
      </w:r>
      <w:proofErr w:type="gramEnd"/>
      <w:r w:rsidR="00EA2253">
        <w:rPr>
          <w:color w:val="000000"/>
          <w:shd w:val="clear" w:color="auto" w:fill="FFFFFF"/>
        </w:rPr>
        <w:t xml:space="preserve"> discussion): </w:t>
      </w:r>
      <w:r>
        <w:rPr>
          <w:color w:val="000000"/>
          <w:shd w:val="clear" w:color="auto" w:fill="FFFFFF"/>
        </w:rPr>
        <w:t xml:space="preserve">Duffy </w:t>
      </w:r>
      <w:r w:rsidR="00EA2253">
        <w:rPr>
          <w:color w:val="000000"/>
          <w:shd w:val="clear" w:color="auto" w:fill="FFFFFF"/>
        </w:rPr>
        <w:t>moved</w:t>
      </w:r>
      <w:r>
        <w:rPr>
          <w:color w:val="000000"/>
          <w:shd w:val="clear" w:color="auto" w:fill="FFFFFF"/>
        </w:rPr>
        <w:t xml:space="preserve"> that all </w:t>
      </w:r>
      <w:r w:rsidR="00EA2253">
        <w:rPr>
          <w:color w:val="000000"/>
          <w:shd w:val="clear" w:color="auto" w:fill="FFFFFF"/>
        </w:rPr>
        <w:t>instances of</w:t>
      </w:r>
      <w:r>
        <w:rPr>
          <w:color w:val="000000"/>
          <w:shd w:val="clear" w:color="auto" w:fill="FFFFFF"/>
        </w:rPr>
        <w:t xml:space="preserve"> </w:t>
      </w:r>
      <w:r w:rsidR="00EA2253">
        <w:rPr>
          <w:color w:val="000000"/>
          <w:shd w:val="clear" w:color="auto" w:fill="FFFFFF"/>
        </w:rPr>
        <w:t>“will be able to” language in the objectives be changed to “will.”  So, for example, objective 1.1, which had read “</w:t>
      </w:r>
      <w:r w:rsidR="00EA2253">
        <w:rPr>
          <w:color w:val="000000"/>
          <w:bdr w:val="none" w:sz="0" w:space="0" w:color="auto" w:frame="1"/>
          <w:shd w:val="clear" w:color="auto" w:fill="FFFFFF"/>
        </w:rPr>
        <w:t xml:space="preserve">Students </w:t>
      </w:r>
      <w:r w:rsidR="00EA2253" w:rsidRPr="00680B9F">
        <w:rPr>
          <w:i/>
          <w:color w:val="000000"/>
          <w:bdr w:val="none" w:sz="0" w:space="0" w:color="auto" w:frame="1"/>
          <w:shd w:val="clear" w:color="auto" w:fill="FFFFFF"/>
        </w:rPr>
        <w:t>will</w:t>
      </w:r>
      <w:r w:rsidR="00EA2253" w:rsidRPr="00680B9F">
        <w:rPr>
          <w:rStyle w:val="apple-converted-space"/>
          <w:rFonts w:ascii="inherit" w:hAnsi="inherit"/>
          <w:i/>
          <w:color w:val="000000"/>
          <w:bdr w:val="none" w:sz="0" w:space="0" w:color="auto" w:frame="1"/>
          <w:shd w:val="clear" w:color="auto" w:fill="FFFFFF"/>
        </w:rPr>
        <w:t> </w:t>
      </w:r>
      <w:r w:rsidR="00EA2253" w:rsidRPr="00680B9F">
        <w:rPr>
          <w:i/>
          <w:color w:val="000000"/>
          <w:bdr w:val="none" w:sz="0" w:space="0" w:color="auto" w:frame="1"/>
          <w:shd w:val="clear" w:color="auto" w:fill="FFFFFF"/>
        </w:rPr>
        <w:t>be able to</w:t>
      </w:r>
      <w:r w:rsidR="00EA2253">
        <w:rPr>
          <w:color w:val="000000"/>
          <w:bdr w:val="none" w:sz="0" w:space="0" w:color="auto" w:frame="1"/>
          <w:shd w:val="clear" w:color="auto" w:fill="FFFFFF"/>
        </w:rPr>
        <w:t xml:space="preserve"> effectively develop, express, and exchange ideas in the English language, both in writing and speaking, with clarity and coherence,” would be changed to “Students </w:t>
      </w:r>
      <w:r w:rsidR="00EA2253" w:rsidRPr="00680B9F">
        <w:rPr>
          <w:i/>
          <w:color w:val="000000"/>
          <w:bdr w:val="none" w:sz="0" w:space="0" w:color="auto" w:frame="1"/>
          <w:shd w:val="clear" w:color="auto" w:fill="FFFFFF"/>
        </w:rPr>
        <w:t>will</w:t>
      </w:r>
      <w:r w:rsidR="00EA2253">
        <w:rPr>
          <w:color w:val="000000"/>
          <w:bdr w:val="none" w:sz="0" w:space="0" w:color="auto" w:frame="1"/>
          <w:shd w:val="clear" w:color="auto" w:fill="FFFFFF"/>
        </w:rPr>
        <w:t xml:space="preserve"> effectively develop, express, and exchange</w:t>
      </w:r>
      <w:r w:rsidR="00680B9F">
        <w:rPr>
          <w:color w:val="000000"/>
          <w:bdr w:val="none" w:sz="0" w:space="0" w:color="auto" w:frame="1"/>
          <w:shd w:val="clear" w:color="auto" w:fill="FFFFFF"/>
        </w:rPr>
        <w:t xml:space="preserve"> . . . etc.”</w:t>
      </w:r>
      <w:r w:rsidR="00EA2253" w:rsidRPr="005853F6">
        <w:rPr>
          <w:color w:val="000000"/>
          <w:bdr w:val="none" w:sz="0" w:space="0" w:color="auto" w:frame="1"/>
          <w:shd w:val="clear" w:color="auto" w:fill="FFFFFF"/>
        </w:rPr>
        <w:t xml:space="preserve">  The motion passed: 14 in favor, none opposed. </w:t>
      </w:r>
    </w:p>
    <w:p w:rsidR="00EA2253" w:rsidRPr="005853F6" w:rsidRDefault="00EA2253" w:rsidP="00D50438">
      <w:pPr>
        <w:pStyle w:val="NoSpacing"/>
        <w:rPr>
          <w:color w:val="000000"/>
          <w:bdr w:val="none" w:sz="0" w:space="0" w:color="auto" w:frame="1"/>
          <w:shd w:val="clear" w:color="auto" w:fill="FFFFFF"/>
        </w:rPr>
      </w:pPr>
    </w:p>
    <w:p w:rsidR="00EA2253" w:rsidRPr="005853F6" w:rsidRDefault="00EA2253" w:rsidP="00D50438">
      <w:pPr>
        <w:pStyle w:val="NoSpacing"/>
        <w:rPr>
          <w:color w:val="000000"/>
          <w:bdr w:val="none" w:sz="0" w:space="0" w:color="auto" w:frame="1"/>
          <w:shd w:val="clear" w:color="auto" w:fill="FFFFFF"/>
        </w:rPr>
      </w:pPr>
      <w:r w:rsidRPr="005853F6">
        <w:rPr>
          <w:color w:val="000000"/>
          <w:bdr w:val="none" w:sz="0" w:space="0" w:color="auto" w:frame="1"/>
          <w:shd w:val="clear" w:color="auto" w:fill="FFFFFF"/>
        </w:rPr>
        <w:t>3:53</w:t>
      </w:r>
      <w:r w:rsidRPr="005853F6">
        <w:rPr>
          <w:color w:val="000000"/>
          <w:bdr w:val="none" w:sz="0" w:space="0" w:color="auto" w:frame="1"/>
          <w:shd w:val="clear" w:color="auto" w:fill="FFFFFF"/>
        </w:rPr>
        <w:tab/>
        <w:t>Fourth question (</w:t>
      </w:r>
      <w:proofErr w:type="gramStart"/>
      <w:r w:rsidRPr="005853F6">
        <w:rPr>
          <w:color w:val="000000"/>
          <w:bdr w:val="none" w:sz="0" w:space="0" w:color="auto" w:frame="1"/>
          <w:shd w:val="clear" w:color="auto" w:fill="FFFFFF"/>
        </w:rPr>
        <w:t>6 minute</w:t>
      </w:r>
      <w:proofErr w:type="gramEnd"/>
      <w:r w:rsidRPr="005853F6">
        <w:rPr>
          <w:color w:val="000000"/>
          <w:bdr w:val="none" w:sz="0" w:space="0" w:color="auto" w:frame="1"/>
          <w:shd w:val="clear" w:color="auto" w:fill="FFFFFF"/>
        </w:rPr>
        <w:t xml:space="preserve"> discussion):  Should the title of the second goal </w:t>
      </w:r>
      <w:r w:rsidR="00DB78ED" w:rsidRPr="005853F6">
        <w:rPr>
          <w:color w:val="000000"/>
          <w:bdr w:val="none" w:sz="0" w:space="0" w:color="auto" w:frame="1"/>
          <w:shd w:val="clear" w:color="auto" w:fill="FFFFFF"/>
        </w:rPr>
        <w:t>be kept as</w:t>
      </w:r>
      <w:r w:rsidRPr="005853F6">
        <w:rPr>
          <w:color w:val="000000"/>
          <w:bdr w:val="none" w:sz="0" w:space="0" w:color="auto" w:frame="1"/>
          <w:shd w:val="clear" w:color="auto" w:fill="FFFFFF"/>
        </w:rPr>
        <w:t xml:space="preserve"> “Broad and Integrative Knowledge”?  This was put to a vote, </w:t>
      </w:r>
      <w:r w:rsidR="00DB78ED" w:rsidRPr="005853F6">
        <w:rPr>
          <w:color w:val="000000"/>
          <w:bdr w:val="none" w:sz="0" w:space="0" w:color="auto" w:frame="1"/>
          <w:shd w:val="clear" w:color="auto" w:fill="FFFFFF"/>
        </w:rPr>
        <w:t>which passed: 12 in favor, 2 abstaining.</w:t>
      </w:r>
    </w:p>
    <w:p w:rsidR="00DB78ED" w:rsidRPr="005853F6" w:rsidRDefault="00DB78ED" w:rsidP="00D50438">
      <w:pPr>
        <w:pStyle w:val="NoSpacing"/>
        <w:rPr>
          <w:color w:val="000000"/>
          <w:bdr w:val="none" w:sz="0" w:space="0" w:color="auto" w:frame="1"/>
          <w:shd w:val="clear" w:color="auto" w:fill="FFFFFF"/>
        </w:rPr>
      </w:pPr>
    </w:p>
    <w:p w:rsidR="005853F6" w:rsidRPr="005853F6" w:rsidRDefault="005853F6" w:rsidP="005853F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bdr w:val="none" w:sz="0" w:space="0" w:color="auto" w:frame="1"/>
          <w:shd w:val="clear" w:color="auto" w:fill="FFFFFF"/>
        </w:rPr>
        <w:t>3:59</w:t>
      </w:r>
      <w:r>
        <w:rPr>
          <w:rFonts w:asciiTheme="minorHAnsi" w:hAnsiTheme="minorHAnsi"/>
          <w:color w:val="000000"/>
          <w:sz w:val="22"/>
          <w:szCs w:val="22"/>
          <w:bdr w:val="none" w:sz="0" w:space="0" w:color="auto" w:frame="1"/>
          <w:shd w:val="clear" w:color="auto" w:fill="FFFFFF"/>
        </w:rPr>
        <w:tab/>
        <w:t>Fifth question (</w:t>
      </w:r>
      <w:proofErr w:type="gramStart"/>
      <w:r>
        <w:rPr>
          <w:rFonts w:asciiTheme="minorHAnsi" w:hAnsiTheme="minorHAnsi"/>
          <w:color w:val="000000"/>
          <w:sz w:val="22"/>
          <w:szCs w:val="22"/>
          <w:bdr w:val="none" w:sz="0" w:space="0" w:color="auto" w:frame="1"/>
          <w:shd w:val="clear" w:color="auto" w:fill="FFFFFF"/>
        </w:rPr>
        <w:t>11</w:t>
      </w:r>
      <w:r w:rsidR="00DB78ED" w:rsidRPr="005853F6">
        <w:rPr>
          <w:rFonts w:asciiTheme="minorHAnsi" w:hAnsiTheme="minorHAnsi"/>
          <w:color w:val="000000"/>
          <w:sz w:val="22"/>
          <w:szCs w:val="22"/>
          <w:bdr w:val="none" w:sz="0" w:space="0" w:color="auto" w:frame="1"/>
          <w:shd w:val="clear" w:color="auto" w:fill="FFFFFF"/>
        </w:rPr>
        <w:t xml:space="preserve"> minute</w:t>
      </w:r>
      <w:proofErr w:type="gramEnd"/>
      <w:r w:rsidR="00DB78ED" w:rsidRPr="005853F6">
        <w:rPr>
          <w:rFonts w:asciiTheme="minorHAnsi" w:hAnsiTheme="minorHAnsi"/>
          <w:color w:val="000000"/>
          <w:sz w:val="22"/>
          <w:szCs w:val="22"/>
          <w:bdr w:val="none" w:sz="0" w:space="0" w:color="auto" w:frame="1"/>
          <w:shd w:val="clear" w:color="auto" w:fill="FFFFFF"/>
        </w:rPr>
        <w:t xml:space="preserve"> discussion):  Should the title of objective 2.1 change from “</w:t>
      </w:r>
      <w:r w:rsidR="00DB78ED" w:rsidRPr="005853F6">
        <w:rPr>
          <w:rFonts w:asciiTheme="minorHAnsi" w:hAnsiTheme="minorHAnsi"/>
          <w:bCs/>
          <w:iCs/>
          <w:color w:val="000000"/>
          <w:sz w:val="22"/>
          <w:szCs w:val="22"/>
          <w:bdr w:val="none" w:sz="0" w:space="0" w:color="auto" w:frame="1"/>
          <w:shd w:val="clear" w:color="auto" w:fill="FFFFFF"/>
        </w:rPr>
        <w:t xml:space="preserve">knowledge of arts, humanities, natural sciences, and social sciences” to “multi-disciplinary knowledge”?  This proved to be a complex question, and the committee chose to table it until next week.  What is at stake is how the committee is going to understand </w:t>
      </w:r>
      <w:r w:rsidR="00680B9F">
        <w:rPr>
          <w:rFonts w:asciiTheme="minorHAnsi" w:hAnsiTheme="minorHAnsi"/>
          <w:bCs/>
          <w:iCs/>
          <w:color w:val="000000"/>
          <w:sz w:val="22"/>
          <w:szCs w:val="22"/>
          <w:bdr w:val="none" w:sz="0" w:space="0" w:color="auto" w:frame="1"/>
          <w:shd w:val="clear" w:color="auto" w:fill="FFFFFF"/>
        </w:rPr>
        <w:t xml:space="preserve">the </w:t>
      </w:r>
      <w:r w:rsidR="00DB78ED" w:rsidRPr="005853F6">
        <w:rPr>
          <w:rFonts w:asciiTheme="minorHAnsi" w:hAnsiTheme="minorHAnsi"/>
          <w:bCs/>
          <w:iCs/>
          <w:color w:val="000000"/>
          <w:sz w:val="22"/>
          <w:szCs w:val="22"/>
          <w:bdr w:val="none" w:sz="0" w:space="0" w:color="auto" w:frame="1"/>
          <w:shd w:val="clear" w:color="auto" w:fill="FFFFFF"/>
        </w:rPr>
        <w:t xml:space="preserve">breadth of knowledge required under the liberal education program.  </w:t>
      </w:r>
      <w:r w:rsidRPr="005853F6">
        <w:rPr>
          <w:rFonts w:asciiTheme="minorHAnsi" w:hAnsiTheme="minorHAnsi"/>
          <w:bCs/>
          <w:iCs/>
          <w:color w:val="000000"/>
          <w:sz w:val="22"/>
          <w:szCs w:val="22"/>
          <w:bdr w:val="none" w:sz="0" w:space="0" w:color="auto" w:frame="1"/>
          <w:shd w:val="clear" w:color="auto" w:fill="FFFFFF"/>
        </w:rPr>
        <w:t xml:space="preserve">The question of the objective’s title is related to </w:t>
      </w:r>
      <w:r>
        <w:rPr>
          <w:rFonts w:asciiTheme="minorHAnsi" w:hAnsiTheme="minorHAnsi"/>
          <w:bCs/>
          <w:iCs/>
          <w:color w:val="000000"/>
          <w:sz w:val="22"/>
          <w:szCs w:val="22"/>
          <w:bdr w:val="none" w:sz="0" w:space="0" w:color="auto" w:frame="1"/>
          <w:shd w:val="clear" w:color="auto" w:fill="FFFFFF"/>
        </w:rPr>
        <w:t xml:space="preserve">the </w:t>
      </w:r>
      <w:r w:rsidRPr="005853F6">
        <w:rPr>
          <w:rFonts w:asciiTheme="minorHAnsi" w:hAnsiTheme="minorHAnsi"/>
          <w:bCs/>
          <w:iCs/>
          <w:color w:val="000000"/>
          <w:sz w:val="22"/>
          <w:szCs w:val="22"/>
          <w:bdr w:val="none" w:sz="0" w:space="0" w:color="auto" w:frame="1"/>
          <w:shd w:val="clear" w:color="auto" w:fill="FFFFFF"/>
        </w:rPr>
        <w:t>wording</w:t>
      </w:r>
      <w:r>
        <w:rPr>
          <w:rFonts w:asciiTheme="minorHAnsi" w:hAnsiTheme="minorHAnsi"/>
          <w:bCs/>
          <w:iCs/>
          <w:color w:val="000000"/>
          <w:sz w:val="22"/>
          <w:szCs w:val="22"/>
          <w:bdr w:val="none" w:sz="0" w:space="0" w:color="auto" w:frame="1"/>
          <w:shd w:val="clear" w:color="auto" w:fill="FFFFFF"/>
        </w:rPr>
        <w:t>, and meaning,</w:t>
      </w:r>
      <w:r w:rsidRPr="005853F6">
        <w:rPr>
          <w:rFonts w:asciiTheme="minorHAnsi" w:hAnsiTheme="minorHAnsi"/>
          <w:bCs/>
          <w:iCs/>
          <w:color w:val="000000"/>
          <w:sz w:val="22"/>
          <w:szCs w:val="22"/>
          <w:bdr w:val="none" w:sz="0" w:space="0" w:color="auto" w:frame="1"/>
          <w:shd w:val="clear" w:color="auto" w:fill="FFFFFF"/>
        </w:rPr>
        <w:t xml:space="preserve"> of the objective itself.  The original objective </w:t>
      </w:r>
      <w:r>
        <w:rPr>
          <w:rFonts w:asciiTheme="minorHAnsi" w:hAnsiTheme="minorHAnsi"/>
          <w:bCs/>
          <w:iCs/>
          <w:color w:val="000000"/>
          <w:sz w:val="22"/>
          <w:szCs w:val="22"/>
          <w:bdr w:val="none" w:sz="0" w:space="0" w:color="auto" w:frame="1"/>
          <w:shd w:val="clear" w:color="auto" w:fill="FFFFFF"/>
        </w:rPr>
        <w:t>is this</w:t>
      </w:r>
      <w:r w:rsidRPr="005853F6">
        <w:rPr>
          <w:rFonts w:asciiTheme="minorHAnsi" w:hAnsiTheme="minorHAnsi"/>
          <w:bCs/>
          <w:iCs/>
          <w:color w:val="000000"/>
          <w:sz w:val="22"/>
          <w:szCs w:val="22"/>
          <w:bdr w:val="none" w:sz="0" w:space="0" w:color="auto" w:frame="1"/>
          <w:shd w:val="clear" w:color="auto" w:fill="FFFFFF"/>
        </w:rPr>
        <w:t>: “</w:t>
      </w:r>
      <w:r w:rsidRPr="005853F6">
        <w:rPr>
          <w:rFonts w:asciiTheme="minorHAnsi" w:hAnsiTheme="minorHAnsi"/>
          <w:bCs/>
          <w:iCs/>
          <w:color w:val="000000"/>
          <w:sz w:val="22"/>
          <w:szCs w:val="22"/>
          <w:bdr w:val="none" w:sz="0" w:space="0" w:color="auto" w:frame="1"/>
        </w:rPr>
        <w:t>Knowledge of arts, humanities, natural sciences, and social sciences:</w:t>
      </w:r>
      <w:r>
        <w:rPr>
          <w:rFonts w:asciiTheme="minorHAnsi" w:hAnsiTheme="minorHAnsi"/>
          <w:bCs/>
          <w:iCs/>
          <w:color w:val="000000"/>
          <w:sz w:val="22"/>
          <w:szCs w:val="22"/>
          <w:bdr w:val="none" w:sz="0" w:space="0" w:color="auto" w:frame="1"/>
        </w:rPr>
        <w:t xml:space="preserve"> </w:t>
      </w:r>
      <w:r w:rsidRPr="005853F6">
        <w:rPr>
          <w:rFonts w:asciiTheme="minorHAnsi" w:hAnsiTheme="minorHAnsi"/>
          <w:color w:val="000000"/>
          <w:sz w:val="22"/>
          <w:szCs w:val="22"/>
          <w:bdr w:val="none" w:sz="0" w:space="0" w:color="auto" w:frame="1"/>
        </w:rPr>
        <w:t xml:space="preserve">Students will possess a broad understanding of the world, including knowledge in the range of disciplines that provide the foundation of knowledge and inquiry necessary for understanding the cultural, social, natural, and designed world.”  The proposed </w:t>
      </w:r>
      <w:r>
        <w:rPr>
          <w:rFonts w:asciiTheme="minorHAnsi" w:hAnsiTheme="minorHAnsi"/>
          <w:color w:val="000000"/>
          <w:sz w:val="22"/>
          <w:szCs w:val="22"/>
          <w:bdr w:val="none" w:sz="0" w:space="0" w:color="auto" w:frame="1"/>
        </w:rPr>
        <w:t>objective is this</w:t>
      </w:r>
      <w:r w:rsidRPr="005853F6">
        <w:rPr>
          <w:rFonts w:asciiTheme="minorHAnsi" w:hAnsiTheme="minorHAnsi"/>
          <w:color w:val="000000"/>
          <w:sz w:val="22"/>
          <w:szCs w:val="22"/>
          <w:bdr w:val="none" w:sz="0" w:space="0" w:color="auto" w:frame="1"/>
        </w:rPr>
        <w:t xml:space="preserve">: “Multi-disciplinary knowledge: </w:t>
      </w:r>
      <w:r w:rsidRPr="005853F6">
        <w:rPr>
          <w:rFonts w:asciiTheme="minorHAnsi" w:hAnsiTheme="minorHAnsi"/>
          <w:color w:val="000000"/>
          <w:sz w:val="22"/>
          <w:szCs w:val="22"/>
          <w:shd w:val="clear" w:color="auto" w:fill="FFFFFF"/>
        </w:rPr>
        <w:t>Students will possess a broad understanding of the world’s complexity by studying the achievements of diverse academic disciplines and the ways of knowing characteristic of these disciplines.</w:t>
      </w:r>
      <w:r>
        <w:rPr>
          <w:rFonts w:asciiTheme="minorHAnsi" w:hAnsiTheme="minorHAnsi"/>
          <w:color w:val="000000"/>
          <w:sz w:val="22"/>
          <w:szCs w:val="22"/>
          <w:shd w:val="clear" w:color="auto" w:fill="FFFFFF"/>
        </w:rPr>
        <w:t>”  Chair charged the committee to really think hard about the Goal 2 objectives and to share thoughts on the BlackBoard wiki before the next meeting on Thursday September 22.</w:t>
      </w:r>
    </w:p>
    <w:p w:rsidR="00E56D6B" w:rsidRDefault="00E56D6B" w:rsidP="00E56D6B">
      <w:pPr>
        <w:pStyle w:val="NoSpacing"/>
      </w:pPr>
    </w:p>
    <w:p w:rsidR="00E56D6B" w:rsidRDefault="005853F6" w:rsidP="00E56D6B">
      <w:pPr>
        <w:pStyle w:val="NoSpacing"/>
      </w:pPr>
      <w:r>
        <w:t>4:10</w:t>
      </w:r>
      <w:r w:rsidR="00E56D6B">
        <w:tab/>
        <w:t xml:space="preserve">Meeting ended. </w:t>
      </w:r>
    </w:p>
    <w:p w:rsidR="000A009F" w:rsidRDefault="000A009F" w:rsidP="00E56D6B">
      <w:pPr>
        <w:pStyle w:val="NoSpacing"/>
      </w:pPr>
    </w:p>
    <w:p w:rsidR="00E56D6B" w:rsidRPr="00064B24" w:rsidRDefault="000A009F" w:rsidP="00AC2981">
      <w:pPr>
        <w:pStyle w:val="NoSpacing"/>
      </w:pPr>
      <w:r w:rsidRPr="000A009F">
        <w:rPr>
          <w:b/>
          <w:color w:val="BF8F00" w:themeColor="accent4" w:themeShade="BF"/>
        </w:rPr>
        <w:t>Submitted by D. Drabkin, Recording Secretary</w:t>
      </w:r>
    </w:p>
    <w:p w:rsidR="008D7800" w:rsidRPr="00E56D6B" w:rsidRDefault="008D7800" w:rsidP="00E56D6B">
      <w:pPr>
        <w:rPr>
          <w:rFonts w:ascii="Trebuchet MS" w:hAnsi="Trebuchet MS" w:cs="Tahoma"/>
        </w:rPr>
      </w:pPr>
    </w:p>
    <w:sectPr w:rsidR="008D7800" w:rsidRPr="00E56D6B"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45872"/>
    <w:rsid w:val="000611D9"/>
    <w:rsid w:val="000A009F"/>
    <w:rsid w:val="000A1B9E"/>
    <w:rsid w:val="000F30B2"/>
    <w:rsid w:val="000F464D"/>
    <w:rsid w:val="0011494F"/>
    <w:rsid w:val="00126142"/>
    <w:rsid w:val="00226646"/>
    <w:rsid w:val="00265EC8"/>
    <w:rsid w:val="00271625"/>
    <w:rsid w:val="00294FB7"/>
    <w:rsid w:val="002B660C"/>
    <w:rsid w:val="002E6FAF"/>
    <w:rsid w:val="00351ED5"/>
    <w:rsid w:val="003A78C9"/>
    <w:rsid w:val="004B5C18"/>
    <w:rsid w:val="005853F6"/>
    <w:rsid w:val="005E0DEF"/>
    <w:rsid w:val="005F6957"/>
    <w:rsid w:val="00680B9F"/>
    <w:rsid w:val="00697926"/>
    <w:rsid w:val="006C6931"/>
    <w:rsid w:val="006E112F"/>
    <w:rsid w:val="007C481E"/>
    <w:rsid w:val="007D7E67"/>
    <w:rsid w:val="0087217C"/>
    <w:rsid w:val="008C2DFD"/>
    <w:rsid w:val="008C61B7"/>
    <w:rsid w:val="008D5EE4"/>
    <w:rsid w:val="008D7800"/>
    <w:rsid w:val="008E53EB"/>
    <w:rsid w:val="008E72C0"/>
    <w:rsid w:val="009042AE"/>
    <w:rsid w:val="00906E55"/>
    <w:rsid w:val="00947E1B"/>
    <w:rsid w:val="009F0209"/>
    <w:rsid w:val="00A047DA"/>
    <w:rsid w:val="00A276E0"/>
    <w:rsid w:val="00A562E6"/>
    <w:rsid w:val="00AC2981"/>
    <w:rsid w:val="00AF477C"/>
    <w:rsid w:val="00C02547"/>
    <w:rsid w:val="00C100E8"/>
    <w:rsid w:val="00C17B62"/>
    <w:rsid w:val="00CA3593"/>
    <w:rsid w:val="00CB0353"/>
    <w:rsid w:val="00CB75DB"/>
    <w:rsid w:val="00D37E8A"/>
    <w:rsid w:val="00D50438"/>
    <w:rsid w:val="00DB78ED"/>
    <w:rsid w:val="00E56D6B"/>
    <w:rsid w:val="00E77ECA"/>
    <w:rsid w:val="00EA2253"/>
    <w:rsid w:val="00F73FE9"/>
    <w:rsid w:val="00FB6C51"/>
    <w:rsid w:val="00FC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semiHidden/>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217A1B"/>
    <w:rsid w:val="00226856"/>
    <w:rsid w:val="0034677A"/>
    <w:rsid w:val="004D7D3D"/>
    <w:rsid w:val="004E39E3"/>
    <w:rsid w:val="005300E6"/>
    <w:rsid w:val="005778E9"/>
    <w:rsid w:val="005F0570"/>
    <w:rsid w:val="006E1E77"/>
    <w:rsid w:val="00787915"/>
    <w:rsid w:val="00B0443B"/>
    <w:rsid w:val="00CC4674"/>
    <w:rsid w:val="00F563BF"/>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2</cp:revision>
  <cp:lastPrinted>2016-08-19T21:26:00Z</cp:lastPrinted>
  <dcterms:created xsi:type="dcterms:W3CDTF">2016-09-17T14:15:00Z</dcterms:created>
  <dcterms:modified xsi:type="dcterms:W3CDTF">2016-09-17T14:15:00Z</dcterms:modified>
</cp:coreProperties>
</file>