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6D0" w:rsidRDefault="00C479B5" w:rsidP="00C479B5">
      <w:pPr>
        <w:jc w:val="center"/>
      </w:pPr>
      <w:r>
        <w:t>Graduate Council Meeting</w:t>
      </w:r>
    </w:p>
    <w:p w:rsidR="00C479B5" w:rsidRDefault="00C479B5" w:rsidP="00C479B5">
      <w:pPr>
        <w:contextualSpacing/>
        <w:jc w:val="center"/>
      </w:pPr>
      <w:r>
        <w:t>10/21/2020</w:t>
      </w:r>
    </w:p>
    <w:p w:rsidR="00C479B5" w:rsidRDefault="00C479B5" w:rsidP="00C479B5">
      <w:pPr>
        <w:contextualSpacing/>
        <w:jc w:val="center"/>
      </w:pPr>
      <w:r>
        <w:t>3pm</w:t>
      </w:r>
    </w:p>
    <w:p w:rsidR="00C479B5" w:rsidRDefault="00C479B5" w:rsidP="00C479B5">
      <w:pPr>
        <w:contextualSpacing/>
      </w:pPr>
      <w:r>
        <w:t xml:space="preserve">Attendance-Rhonda Weimer, Linda Ganstrom, Thomas Schafer, Suzanne Becking, Paul Faber, Phillip Olt, Valerie Yu, Eric Gillock, Gary Anderson, Janelle Hardening, Kim Perez, Pauline Scott, Misty Koonse, Kimberly Chappell, Scott Robson, Candace </w:t>
      </w:r>
      <w:proofErr w:type="spellStart"/>
      <w:r>
        <w:t>Mehaffey</w:t>
      </w:r>
      <w:proofErr w:type="spellEnd"/>
      <w:r w:rsidR="00350692">
        <w:t>-</w:t>
      </w:r>
      <w:r>
        <w:t xml:space="preserve">Kultgen, Brent Goertzen, Elliot Isom, </w:t>
      </w:r>
      <w:r w:rsidR="00E959AD">
        <w:t>David Fitzhugh, Karmen Porter</w:t>
      </w:r>
    </w:p>
    <w:p w:rsidR="00350692" w:rsidRDefault="00350692" w:rsidP="00C479B5">
      <w:pPr>
        <w:contextualSpacing/>
      </w:pPr>
    </w:p>
    <w:p w:rsidR="00350692" w:rsidRDefault="00350692" w:rsidP="00C479B5">
      <w:pPr>
        <w:contextualSpacing/>
      </w:pPr>
      <w:r>
        <w:t xml:space="preserve">Missing Members- Dharma Jairam, Brett </w:t>
      </w:r>
      <w:proofErr w:type="spellStart"/>
      <w:r>
        <w:t>Bieberle</w:t>
      </w:r>
      <w:proofErr w:type="spellEnd"/>
      <w:r>
        <w:t>, Brook</w:t>
      </w:r>
      <w:r w:rsidR="00790197">
        <w:t>e</w:t>
      </w:r>
      <w:bookmarkStart w:id="0" w:name="_GoBack"/>
      <w:bookmarkEnd w:id="0"/>
      <w:r>
        <w:t xml:space="preserve"> M</w:t>
      </w:r>
      <w:r w:rsidR="000E0826">
        <w:t>o</w:t>
      </w:r>
      <w:r>
        <w:t>ore</w:t>
      </w:r>
    </w:p>
    <w:p w:rsidR="00C479B5" w:rsidRDefault="00C479B5" w:rsidP="00C479B5">
      <w:pPr>
        <w:contextualSpacing/>
      </w:pPr>
    </w:p>
    <w:p w:rsidR="00C479B5" w:rsidRDefault="00C479B5" w:rsidP="00C479B5">
      <w:pPr>
        <w:contextualSpacing/>
      </w:pPr>
      <w:r>
        <w:t>Guests-Valerie Z</w:t>
      </w:r>
      <w:r w:rsidR="001D4EE2">
        <w:t>e</w:t>
      </w:r>
      <w:r>
        <w:t>lenka</w:t>
      </w:r>
    </w:p>
    <w:p w:rsidR="00E959AD" w:rsidRDefault="00E959AD" w:rsidP="00C479B5">
      <w:pPr>
        <w:contextualSpacing/>
      </w:pPr>
    </w:p>
    <w:p w:rsidR="00E959AD" w:rsidRDefault="00E959AD" w:rsidP="00C479B5">
      <w:pPr>
        <w:contextualSpacing/>
      </w:pPr>
      <w:r>
        <w:t>Meeting Start 3:04pm</w:t>
      </w:r>
    </w:p>
    <w:p w:rsidR="00E959AD" w:rsidRDefault="00E959AD" w:rsidP="00C479B5">
      <w:pPr>
        <w:contextualSpacing/>
      </w:pPr>
    </w:p>
    <w:p w:rsidR="00E959AD" w:rsidRDefault="00E959AD" w:rsidP="00C479B5">
      <w:pPr>
        <w:contextualSpacing/>
      </w:pPr>
      <w:r>
        <w:t>Minutes from last meeting-approved</w:t>
      </w:r>
    </w:p>
    <w:p w:rsidR="00E959AD" w:rsidRDefault="00E959AD" w:rsidP="00C479B5">
      <w:pPr>
        <w:contextualSpacing/>
      </w:pPr>
    </w:p>
    <w:p w:rsidR="00E959AD" w:rsidRPr="00187EBF" w:rsidRDefault="00E959AD" w:rsidP="00C479B5">
      <w:pPr>
        <w:contextualSpacing/>
        <w:rPr>
          <w:b/>
        </w:rPr>
      </w:pPr>
      <w:r w:rsidRPr="00187EBF">
        <w:rPr>
          <w:b/>
        </w:rPr>
        <w:t>Graduate Dean search is underway</w:t>
      </w:r>
    </w:p>
    <w:p w:rsidR="00E959AD" w:rsidRDefault="00E959AD" w:rsidP="00C479B5">
      <w:pPr>
        <w:contextualSpacing/>
      </w:pPr>
      <w:r>
        <w:t>-</w:t>
      </w:r>
      <w:r w:rsidR="000E0826">
        <w:t xml:space="preserve">for </w:t>
      </w:r>
      <w:r>
        <w:t>any questions or</w:t>
      </w:r>
      <w:r w:rsidR="000E0826">
        <w:t xml:space="preserve"> the</w:t>
      </w:r>
      <w:r>
        <w:t xml:space="preserve"> status of search contact Dr. Grady Dixon</w:t>
      </w:r>
    </w:p>
    <w:p w:rsidR="00E959AD" w:rsidRDefault="00E959AD" w:rsidP="00C479B5">
      <w:pPr>
        <w:contextualSpacing/>
      </w:pPr>
      <w:r>
        <w:t>-</w:t>
      </w:r>
      <w:r w:rsidR="00D94B2F">
        <w:t xml:space="preserve">Plan is to </w:t>
      </w:r>
      <w:r>
        <w:t>have someone in place by end of June</w:t>
      </w:r>
    </w:p>
    <w:p w:rsidR="00E959AD" w:rsidRDefault="00E959AD" w:rsidP="00C479B5">
      <w:pPr>
        <w:contextualSpacing/>
      </w:pPr>
    </w:p>
    <w:p w:rsidR="00E959AD" w:rsidRPr="00187EBF" w:rsidRDefault="00E959AD" w:rsidP="00C479B5">
      <w:pPr>
        <w:contextualSpacing/>
        <w:rPr>
          <w:b/>
        </w:rPr>
      </w:pPr>
      <w:r w:rsidRPr="00187EBF">
        <w:rPr>
          <w:b/>
        </w:rPr>
        <w:t>Policy procedures and bylaws update</w:t>
      </w:r>
    </w:p>
    <w:p w:rsidR="00E959AD" w:rsidRDefault="00187EBF" w:rsidP="00C479B5">
      <w:pPr>
        <w:contextualSpacing/>
        <w:rPr>
          <w:b/>
        </w:rPr>
      </w:pPr>
      <w:r w:rsidRPr="00187EBF">
        <w:rPr>
          <w:b/>
        </w:rPr>
        <w:t xml:space="preserve">1) </w:t>
      </w:r>
      <w:r w:rsidR="00E959AD" w:rsidRPr="00187EBF">
        <w:rPr>
          <w:b/>
        </w:rPr>
        <w:t>Awards</w:t>
      </w:r>
    </w:p>
    <w:p w:rsidR="00350692" w:rsidRPr="00923B32" w:rsidRDefault="00350692" w:rsidP="00C479B5">
      <w:pPr>
        <w:contextualSpacing/>
        <w:rPr>
          <w:i/>
        </w:rPr>
      </w:pPr>
      <w:r>
        <w:rPr>
          <w:i/>
        </w:rPr>
        <w:t>Background Information</w:t>
      </w:r>
      <w:r w:rsidR="006B068C">
        <w:rPr>
          <w:i/>
        </w:rPr>
        <w:t xml:space="preserve">: </w:t>
      </w:r>
      <w:r w:rsidR="006B068C" w:rsidRPr="00923B32">
        <w:rPr>
          <w:i/>
        </w:rPr>
        <w:t>When looking at the criteria for the following awards, Mr. McNeil realized we did not have written criteria or nomination process.</w:t>
      </w:r>
      <w:r w:rsidR="001D4EE2">
        <w:rPr>
          <w:i/>
        </w:rPr>
        <w:t xml:space="preserve"> </w:t>
      </w:r>
      <w:r w:rsidR="006B068C" w:rsidRPr="00923B32">
        <w:rPr>
          <w:i/>
        </w:rPr>
        <w:t>This was made aware when students were trying to nominate an Outstanding Graduate Advisor and we had no process for students to nominate. Also, previous awards were the Graduate Dean’s discretion</w:t>
      </w:r>
      <w:r w:rsidR="001D4EE2">
        <w:rPr>
          <w:i/>
        </w:rPr>
        <w:t xml:space="preserve"> after nomination</w:t>
      </w:r>
      <w:r w:rsidR="006B068C" w:rsidRPr="00923B32">
        <w:rPr>
          <w:i/>
        </w:rPr>
        <w:t>. Put forth is to create an awards committee and to be able to provide written, publicized guidelines for the following awards.</w:t>
      </w:r>
    </w:p>
    <w:p w:rsidR="00E959AD" w:rsidRPr="006B068C" w:rsidRDefault="00E959AD" w:rsidP="00C479B5">
      <w:pPr>
        <w:contextualSpacing/>
      </w:pPr>
      <w:r w:rsidRPr="006B068C">
        <w:t xml:space="preserve">Outstanding </w:t>
      </w:r>
      <w:r w:rsidR="00E63452" w:rsidRPr="006B068C">
        <w:t>Graduate T</w:t>
      </w:r>
      <w:r w:rsidRPr="006B068C">
        <w:t xml:space="preserve">eaching </w:t>
      </w:r>
      <w:r w:rsidR="00E63452" w:rsidRPr="006B068C">
        <w:t>A</w:t>
      </w:r>
      <w:r w:rsidRPr="006B068C">
        <w:t>ssistant award</w:t>
      </w:r>
    </w:p>
    <w:p w:rsidR="00E959AD" w:rsidRDefault="00E959AD" w:rsidP="00C479B5">
      <w:pPr>
        <w:contextualSpacing/>
      </w:pPr>
      <w:r>
        <w:t>-GTA only, Proposed criteria and process for selection</w:t>
      </w:r>
    </w:p>
    <w:p w:rsidR="00E959AD" w:rsidRDefault="00E959AD" w:rsidP="00C479B5">
      <w:pPr>
        <w:contextualSpacing/>
      </w:pPr>
      <w:r>
        <w:t>Outstanding Thesis/</w:t>
      </w:r>
      <w:r w:rsidR="00E63452">
        <w:t>Dissertation</w:t>
      </w:r>
    </w:p>
    <w:p w:rsidR="00E959AD" w:rsidRDefault="00E959AD" w:rsidP="00C479B5">
      <w:pPr>
        <w:contextualSpacing/>
      </w:pPr>
      <w:r>
        <w:t>-Awards only in spring, but may</w:t>
      </w:r>
      <w:r w:rsidR="000E0826">
        <w:t xml:space="preserve"> be </w:t>
      </w:r>
      <w:r>
        <w:t>award</w:t>
      </w:r>
      <w:r w:rsidR="000E0826">
        <w:t>ed</w:t>
      </w:r>
      <w:r>
        <w:t xml:space="preserve"> for </w:t>
      </w:r>
      <w:r w:rsidR="000E0826">
        <w:t>previous semesters. Summer/Fall Thesis/Dissertations allowed to be awarded in Spring.</w:t>
      </w:r>
    </w:p>
    <w:p w:rsidR="006B068C" w:rsidRDefault="00E959AD" w:rsidP="00C479B5">
      <w:pPr>
        <w:contextualSpacing/>
      </w:pPr>
      <w:r>
        <w:t>-What material needs to be submitted</w:t>
      </w:r>
      <w:r w:rsidR="006B068C">
        <w:t xml:space="preserve"> is</w:t>
      </w:r>
      <w:r>
        <w:t xml:space="preserve"> on nominator to collect</w:t>
      </w:r>
    </w:p>
    <w:p w:rsidR="00E959AD" w:rsidRDefault="006B068C" w:rsidP="00C479B5">
      <w:pPr>
        <w:contextualSpacing/>
      </w:pPr>
      <w:r>
        <w:t>Ou</w:t>
      </w:r>
      <w:r w:rsidR="00E959AD">
        <w:t>tstanding Graduate Student Research and Creativity Award</w:t>
      </w:r>
    </w:p>
    <w:p w:rsidR="00E959AD" w:rsidRDefault="00E959AD" w:rsidP="00C479B5">
      <w:pPr>
        <w:contextualSpacing/>
      </w:pPr>
      <w:r>
        <w:t>-For students not having Thesis/</w:t>
      </w:r>
      <w:r w:rsidR="00E63452">
        <w:t>Dissertation</w:t>
      </w:r>
    </w:p>
    <w:p w:rsidR="00E959AD" w:rsidRDefault="00E959AD" w:rsidP="00C479B5">
      <w:pPr>
        <w:contextualSpacing/>
      </w:pPr>
      <w:r>
        <w:t>-Have to be enrolled in graduate program/must have a Program of Study</w:t>
      </w:r>
    </w:p>
    <w:p w:rsidR="00E959AD" w:rsidRDefault="00E959AD" w:rsidP="00C479B5">
      <w:pPr>
        <w:contextualSpacing/>
      </w:pPr>
      <w:r>
        <w:t>-Requires more information about program/</w:t>
      </w:r>
      <w:r w:rsidR="00E63452">
        <w:t>project</w:t>
      </w:r>
      <w:r w:rsidR="006B068C">
        <w:t xml:space="preserve"> than Thesis award</w:t>
      </w:r>
    </w:p>
    <w:p w:rsidR="00E63452" w:rsidRDefault="00E63452" w:rsidP="00C479B5">
      <w:pPr>
        <w:contextualSpacing/>
      </w:pPr>
      <w:r>
        <w:t>Outstanding Graduate Advisor</w:t>
      </w:r>
    </w:p>
    <w:p w:rsidR="00E63452" w:rsidRDefault="00E63452" w:rsidP="00C479B5">
      <w:pPr>
        <w:contextualSpacing/>
      </w:pPr>
      <w:r>
        <w:t>-Was previously nominated by Department Chair/Faculty</w:t>
      </w:r>
    </w:p>
    <w:p w:rsidR="00E63452" w:rsidRDefault="00E63452" w:rsidP="00C479B5">
      <w:pPr>
        <w:contextualSpacing/>
      </w:pPr>
      <w:r>
        <w:t>-Expanded to students in last semester/graduate faculty/department chair/program director</w:t>
      </w:r>
    </w:p>
    <w:p w:rsidR="00E63452" w:rsidRPr="001F54CC" w:rsidRDefault="001F54CC" w:rsidP="00C479B5">
      <w:pPr>
        <w:contextualSpacing/>
        <w:rPr>
          <w:u w:val="single"/>
        </w:rPr>
      </w:pPr>
      <w:r w:rsidRPr="001F54CC">
        <w:rPr>
          <w:u w:val="single"/>
        </w:rPr>
        <w:t>Q</w:t>
      </w:r>
      <w:r w:rsidR="006B068C" w:rsidRPr="001F54CC">
        <w:rPr>
          <w:u w:val="single"/>
        </w:rPr>
        <w:t>uestion</w:t>
      </w:r>
      <w:r w:rsidR="00E63452" w:rsidRPr="001F54CC">
        <w:rPr>
          <w:u w:val="single"/>
        </w:rPr>
        <w:t>-</w:t>
      </w:r>
      <w:r w:rsidR="006B068C" w:rsidRPr="001F54CC">
        <w:rPr>
          <w:u w:val="single"/>
        </w:rPr>
        <w:t>Will these awards have</w:t>
      </w:r>
      <w:r w:rsidR="00E63452" w:rsidRPr="001F54CC">
        <w:rPr>
          <w:u w:val="single"/>
        </w:rPr>
        <w:t xml:space="preserve"> input to the Lighthouse Award</w:t>
      </w:r>
      <w:r w:rsidRPr="001F54CC">
        <w:rPr>
          <w:u w:val="single"/>
        </w:rPr>
        <w:t>?</w:t>
      </w:r>
      <w:r w:rsidR="00E63452" w:rsidRPr="001F54CC">
        <w:rPr>
          <w:u w:val="single"/>
        </w:rPr>
        <w:t xml:space="preserve"> </w:t>
      </w:r>
    </w:p>
    <w:p w:rsidR="001F54CC" w:rsidRDefault="001F54CC" w:rsidP="00C479B5">
      <w:pPr>
        <w:contextualSpacing/>
      </w:pPr>
      <w:r>
        <w:t xml:space="preserve">Current understanding is the Lighthouse Award takes into much more consideration than the specific criteria we are wanting to use for these awards. However, Lighthouse </w:t>
      </w:r>
      <w:r w:rsidR="000E0826">
        <w:t>A</w:t>
      </w:r>
      <w:r>
        <w:t xml:space="preserve">ward may take into consideration the person’s track record of winning awards. </w:t>
      </w:r>
    </w:p>
    <w:p w:rsidR="001F54CC" w:rsidRDefault="001F54CC" w:rsidP="00C479B5">
      <w:pPr>
        <w:contextualSpacing/>
      </w:pPr>
    </w:p>
    <w:p w:rsidR="00187EBF" w:rsidRDefault="001F54CC" w:rsidP="00C479B5">
      <w:pPr>
        <w:contextualSpacing/>
      </w:pPr>
      <w:r>
        <w:t>Proposed-</w:t>
      </w:r>
      <w:r w:rsidR="003032D9">
        <w:t>Create Awards Committee</w:t>
      </w:r>
      <w:r w:rsidR="00EB5C92">
        <w:t>-5 representatives, 1 from each college. Committee would make the decision on who to award. Also, how many do we award, is there a financial award to them?</w:t>
      </w:r>
    </w:p>
    <w:p w:rsidR="00EB5C92" w:rsidRDefault="00EB5C92" w:rsidP="00C479B5">
      <w:pPr>
        <w:contextualSpacing/>
      </w:pPr>
      <w:r>
        <w:t xml:space="preserve">One per college for students, 5 </w:t>
      </w:r>
      <w:proofErr w:type="gramStart"/>
      <w:r>
        <w:t>total</w:t>
      </w:r>
      <w:proofErr w:type="gramEnd"/>
      <w:r>
        <w:t xml:space="preserve"> for each award</w:t>
      </w:r>
    </w:p>
    <w:p w:rsidR="00EB5C92" w:rsidRDefault="00EB5C92" w:rsidP="00C479B5">
      <w:pPr>
        <w:contextualSpacing/>
      </w:pPr>
      <w:r>
        <w:t>1 Graduate Advisor per college, no financial award.</w:t>
      </w:r>
    </w:p>
    <w:p w:rsidR="00EB5C92" w:rsidRDefault="00EB5C92" w:rsidP="00C479B5">
      <w:pPr>
        <w:contextualSpacing/>
      </w:pPr>
      <w:r>
        <w:t>Define Graduate Advisor-excludes professional advisor, does more than just advise on classes</w:t>
      </w:r>
    </w:p>
    <w:p w:rsidR="00EB5C92" w:rsidRDefault="00577B50" w:rsidP="00C479B5">
      <w:pPr>
        <w:contextualSpacing/>
      </w:pPr>
      <w:r>
        <w:t>Award given o</w:t>
      </w:r>
      <w:r w:rsidR="00EB5C92">
        <w:t>nce per year in Spring.</w:t>
      </w:r>
    </w:p>
    <w:p w:rsidR="00187EBF" w:rsidRDefault="00187EBF" w:rsidP="00C479B5">
      <w:pPr>
        <w:contextualSpacing/>
        <w:rPr>
          <w:b/>
        </w:rPr>
      </w:pPr>
      <w:r w:rsidRPr="00187EBF">
        <w:rPr>
          <w:b/>
        </w:rPr>
        <w:t>2) Leveling Hours</w:t>
      </w:r>
    </w:p>
    <w:p w:rsidR="006B068C" w:rsidRPr="001D4EE2" w:rsidRDefault="006B068C" w:rsidP="00C479B5">
      <w:pPr>
        <w:contextualSpacing/>
        <w:rPr>
          <w:i/>
        </w:rPr>
      </w:pPr>
      <w:r>
        <w:rPr>
          <w:i/>
        </w:rPr>
        <w:t>Background Information:</w:t>
      </w:r>
      <w:r>
        <w:t xml:space="preserve"> </w:t>
      </w:r>
      <w:r w:rsidRPr="001D4EE2">
        <w:rPr>
          <w:i/>
        </w:rPr>
        <w:t xml:space="preserve">Students are being admitted to Graduate School with the conditions of having either specific courses, or a number of hours in a subject. Students are not completing these hours and is only being caught before graduation. This is causing students to not graduate, or advisors to waive the requirements of admission for some students. </w:t>
      </w:r>
    </w:p>
    <w:p w:rsidR="006B068C" w:rsidRPr="006B068C" w:rsidRDefault="006B068C" w:rsidP="00C479B5">
      <w:pPr>
        <w:contextualSpacing/>
      </w:pPr>
      <w:r>
        <w:t>Proposal:</w:t>
      </w:r>
    </w:p>
    <w:p w:rsidR="00187EBF" w:rsidRDefault="00187EBF" w:rsidP="00C479B5">
      <w:pPr>
        <w:contextualSpacing/>
      </w:pPr>
      <w:r>
        <w:t>Add to the policy on leveling hours during admission</w:t>
      </w:r>
      <w:r w:rsidR="001F54CC">
        <w:t xml:space="preserve"> </w:t>
      </w:r>
      <w:r>
        <w:t xml:space="preserve">to be completed with the first two semesters. </w:t>
      </w:r>
    </w:p>
    <w:p w:rsidR="00187EBF" w:rsidRDefault="001F54CC" w:rsidP="00C479B5">
      <w:pPr>
        <w:contextualSpacing/>
      </w:pPr>
      <w:r>
        <w:t xml:space="preserve">Or, add language for each specific </w:t>
      </w:r>
      <w:r w:rsidR="00C119BC">
        <w:t>program</w:t>
      </w:r>
      <w:r>
        <w:t xml:space="preserve"> since leveling hours can vary between</w:t>
      </w:r>
      <w:r w:rsidR="00C119BC">
        <w:t xml:space="preserve"> 3-9 hours, some</w:t>
      </w:r>
      <w:r>
        <w:t xml:space="preserve"> programs</w:t>
      </w:r>
      <w:r w:rsidR="00C119BC">
        <w:t xml:space="preserve"> can be as many as 18 hours. </w:t>
      </w:r>
    </w:p>
    <w:p w:rsidR="00C119BC" w:rsidRDefault="001F54CC" w:rsidP="00C479B5">
      <w:pPr>
        <w:contextualSpacing/>
      </w:pPr>
      <w:r>
        <w:t>This proposal g</w:t>
      </w:r>
      <w:r w:rsidR="00C119BC">
        <w:t xml:space="preserve">ives more weight </w:t>
      </w:r>
      <w:r>
        <w:t>to</w:t>
      </w:r>
      <w:r w:rsidR="00C119BC">
        <w:t xml:space="preserve"> advisors when students refuse to take courses/leveling hours.</w:t>
      </w:r>
    </w:p>
    <w:p w:rsidR="00C119BC" w:rsidRDefault="00C119BC" w:rsidP="00C479B5">
      <w:pPr>
        <w:contextualSpacing/>
      </w:pPr>
    </w:p>
    <w:p w:rsidR="003032D9" w:rsidRPr="003032D9" w:rsidRDefault="003032D9" w:rsidP="00C479B5">
      <w:pPr>
        <w:contextualSpacing/>
        <w:rPr>
          <w:b/>
        </w:rPr>
      </w:pPr>
      <w:r w:rsidRPr="003032D9">
        <w:rPr>
          <w:b/>
        </w:rPr>
        <w:t>3) Admission Denial</w:t>
      </w:r>
    </w:p>
    <w:p w:rsidR="006B068C" w:rsidRPr="001D4EE2" w:rsidRDefault="006B068C" w:rsidP="00C479B5">
      <w:pPr>
        <w:contextualSpacing/>
        <w:rPr>
          <w:i/>
        </w:rPr>
      </w:pPr>
      <w:r>
        <w:rPr>
          <w:i/>
        </w:rPr>
        <w:t xml:space="preserve">Background Information: </w:t>
      </w:r>
      <w:r w:rsidRPr="001D4EE2">
        <w:rPr>
          <w:i/>
        </w:rPr>
        <w:t>Denied Students are contacting the Graduate School once they are denied seeking information</w:t>
      </w:r>
      <w:r w:rsidR="00923B32" w:rsidRPr="001D4EE2">
        <w:rPr>
          <w:i/>
        </w:rPr>
        <w:t xml:space="preserve">. In the past, we have referred students to the Program Director for more information. </w:t>
      </w:r>
    </w:p>
    <w:p w:rsidR="00923B32" w:rsidRPr="006B068C" w:rsidRDefault="00923B32" w:rsidP="00C479B5">
      <w:pPr>
        <w:contextualSpacing/>
      </w:pPr>
      <w:r>
        <w:t>Proposal:</w:t>
      </w:r>
    </w:p>
    <w:p w:rsidR="003032D9" w:rsidRDefault="00923B32" w:rsidP="00C479B5">
      <w:pPr>
        <w:contextualSpacing/>
      </w:pPr>
      <w:r>
        <w:t xml:space="preserve">When a student is denied to change </w:t>
      </w:r>
      <w:r w:rsidR="001D4EE2">
        <w:t xml:space="preserve">language in </w:t>
      </w:r>
      <w:r>
        <w:t>the denial letter to state to contact the program director for more information.</w:t>
      </w:r>
    </w:p>
    <w:p w:rsidR="00923B32" w:rsidRDefault="00923B32" w:rsidP="00C479B5">
      <w:pPr>
        <w:contextualSpacing/>
      </w:pPr>
      <w:r>
        <w:t xml:space="preserve">Action: Mr. McNeil will forward the request to FHSU Legal so we can minimize the </w:t>
      </w:r>
      <w:r w:rsidR="001D4EE2">
        <w:t>possibilities</w:t>
      </w:r>
      <w:r>
        <w:t xml:space="preserve"> for legal action. Current belief is to keep denial requests to the Graduate School to keep all information in one spot and reduce the chances of misinformation/legal action.</w:t>
      </w:r>
    </w:p>
    <w:p w:rsidR="003032D9" w:rsidRPr="003032D9" w:rsidRDefault="003032D9" w:rsidP="00C479B5">
      <w:pPr>
        <w:contextualSpacing/>
        <w:rPr>
          <w:b/>
        </w:rPr>
      </w:pPr>
      <w:r w:rsidRPr="003032D9">
        <w:rPr>
          <w:b/>
        </w:rPr>
        <w:t xml:space="preserve">4) English Language </w:t>
      </w:r>
      <w:r w:rsidR="00EB5C92" w:rsidRPr="003032D9">
        <w:rPr>
          <w:b/>
        </w:rPr>
        <w:t>Proficiency</w:t>
      </w:r>
    </w:p>
    <w:p w:rsidR="003032D9" w:rsidRDefault="003032D9" w:rsidP="00C479B5">
      <w:pPr>
        <w:contextualSpacing/>
      </w:pPr>
      <w:r>
        <w:t>Approval to add Universit</w:t>
      </w:r>
      <w:r w:rsidR="001D79BD">
        <w:t>y’s</w:t>
      </w:r>
      <w:r>
        <w:t xml:space="preserve"> values about the English Language </w:t>
      </w:r>
      <w:r w:rsidR="00EB5C92">
        <w:t>Proficiency</w:t>
      </w:r>
      <w:r>
        <w:t xml:space="preserve"> to Policies and Procedures.</w:t>
      </w:r>
    </w:p>
    <w:p w:rsidR="003032D9" w:rsidRDefault="003032D9" w:rsidP="00C479B5">
      <w:pPr>
        <w:contextualSpacing/>
      </w:pPr>
      <w:r>
        <w:t>Negotiated contracts with schools if English is the instruction language no test is needed.</w:t>
      </w:r>
    </w:p>
    <w:p w:rsidR="003032D9" w:rsidRDefault="003032D9" w:rsidP="00C479B5">
      <w:pPr>
        <w:contextualSpacing/>
      </w:pPr>
    </w:p>
    <w:p w:rsidR="00EB5C92" w:rsidRPr="00350692" w:rsidRDefault="00350692" w:rsidP="00C479B5">
      <w:pPr>
        <w:contextualSpacing/>
        <w:rPr>
          <w:b/>
        </w:rPr>
      </w:pPr>
      <w:r w:rsidRPr="00350692">
        <w:rPr>
          <w:b/>
        </w:rPr>
        <w:t>Curriculum Meeting</w:t>
      </w:r>
    </w:p>
    <w:p w:rsidR="00350692" w:rsidRDefault="00350692" w:rsidP="00C479B5">
      <w:pPr>
        <w:contextualSpacing/>
      </w:pPr>
      <w:r>
        <w:t>-Courses will be voted on next month</w:t>
      </w:r>
    </w:p>
    <w:p w:rsidR="00350692" w:rsidRDefault="00350692" w:rsidP="00C479B5">
      <w:pPr>
        <w:contextualSpacing/>
      </w:pPr>
    </w:p>
    <w:p w:rsidR="00350692" w:rsidRPr="00350692" w:rsidRDefault="00350692" w:rsidP="00C479B5">
      <w:pPr>
        <w:contextualSpacing/>
        <w:rPr>
          <w:b/>
        </w:rPr>
      </w:pPr>
      <w:r w:rsidRPr="00350692">
        <w:rPr>
          <w:b/>
        </w:rPr>
        <w:t>In-Person Meetings</w:t>
      </w:r>
    </w:p>
    <w:p w:rsidR="00350692" w:rsidRDefault="00350692" w:rsidP="00C479B5">
      <w:pPr>
        <w:contextualSpacing/>
      </w:pPr>
      <w:r>
        <w:t xml:space="preserve">Zoom or in Person. </w:t>
      </w:r>
    </w:p>
    <w:p w:rsidR="00350692" w:rsidRDefault="00350692" w:rsidP="00C479B5">
      <w:pPr>
        <w:contextualSpacing/>
      </w:pPr>
      <w:r>
        <w:t>Unanimous for Zoom</w:t>
      </w:r>
      <w:r w:rsidR="00923B32">
        <w:t xml:space="preserve"> for fall.</w:t>
      </w:r>
    </w:p>
    <w:p w:rsidR="00350692" w:rsidRDefault="00350692" w:rsidP="00C479B5">
      <w:pPr>
        <w:contextualSpacing/>
      </w:pPr>
    </w:p>
    <w:p w:rsidR="00350692" w:rsidRPr="00350692" w:rsidRDefault="00350692" w:rsidP="00C479B5">
      <w:pPr>
        <w:contextualSpacing/>
        <w:rPr>
          <w:b/>
        </w:rPr>
      </w:pPr>
      <w:r w:rsidRPr="00350692">
        <w:rPr>
          <w:b/>
        </w:rPr>
        <w:t>Changes in Graduate School</w:t>
      </w:r>
    </w:p>
    <w:p w:rsidR="00350692" w:rsidRDefault="00350692" w:rsidP="00C479B5">
      <w:pPr>
        <w:contextualSpacing/>
      </w:pPr>
      <w:r>
        <w:t>Linda Garner has retired</w:t>
      </w:r>
    </w:p>
    <w:p w:rsidR="00350692" w:rsidRDefault="00350692" w:rsidP="00C479B5">
      <w:pPr>
        <w:contextualSpacing/>
      </w:pPr>
      <w:r>
        <w:t>Staci DeWild moved to Degree Analyst</w:t>
      </w:r>
    </w:p>
    <w:p w:rsidR="00350692" w:rsidRDefault="00350692" w:rsidP="00C479B5">
      <w:pPr>
        <w:contextualSpacing/>
      </w:pPr>
      <w:r>
        <w:t>Scott Sakraida moved to Administrative Assistant</w:t>
      </w:r>
    </w:p>
    <w:p w:rsidR="00350692" w:rsidRDefault="00350692" w:rsidP="00C479B5">
      <w:pPr>
        <w:contextualSpacing/>
      </w:pPr>
    </w:p>
    <w:p w:rsidR="00350692" w:rsidRDefault="00350692" w:rsidP="00C479B5">
      <w:pPr>
        <w:contextualSpacing/>
      </w:pPr>
      <w:r>
        <w:lastRenderedPageBreak/>
        <w:t xml:space="preserve">Meeting Adjourned 4:11PM </w:t>
      </w:r>
    </w:p>
    <w:p w:rsidR="00350692" w:rsidRDefault="00350692" w:rsidP="00C479B5">
      <w:pPr>
        <w:contextualSpacing/>
      </w:pPr>
    </w:p>
    <w:p w:rsidR="00350692" w:rsidRDefault="00350692" w:rsidP="00C479B5">
      <w:pPr>
        <w:contextualSpacing/>
      </w:pPr>
    </w:p>
    <w:sectPr w:rsidR="0035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B5"/>
    <w:rsid w:val="000E0826"/>
    <w:rsid w:val="00187EBF"/>
    <w:rsid w:val="001D4EE2"/>
    <w:rsid w:val="001D79BD"/>
    <w:rsid w:val="001F54CC"/>
    <w:rsid w:val="002836D0"/>
    <w:rsid w:val="003032D9"/>
    <w:rsid w:val="00350692"/>
    <w:rsid w:val="00577B50"/>
    <w:rsid w:val="006B068C"/>
    <w:rsid w:val="00790197"/>
    <w:rsid w:val="00923B32"/>
    <w:rsid w:val="00C119BC"/>
    <w:rsid w:val="00C479B5"/>
    <w:rsid w:val="00D94B2F"/>
    <w:rsid w:val="00E63452"/>
    <w:rsid w:val="00E959AD"/>
    <w:rsid w:val="00E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B1C"/>
  <w15:chartTrackingRefBased/>
  <w15:docId w15:val="{A9375F38-E251-4110-99B9-1618522A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Sakraida</dc:creator>
  <cp:keywords/>
  <dc:description/>
  <cp:lastModifiedBy>Scott Sakraida</cp:lastModifiedBy>
  <cp:revision>8</cp:revision>
  <dcterms:created xsi:type="dcterms:W3CDTF">2020-10-21T19:54:00Z</dcterms:created>
  <dcterms:modified xsi:type="dcterms:W3CDTF">2020-10-22T20:24:00Z</dcterms:modified>
</cp:coreProperties>
</file>